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569F2E8B" w:rsidR="00DE031B" w:rsidRPr="00923A8E" w:rsidRDefault="00134CC8"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Кафедра </w:t>
      </w:r>
      <w:r w:rsidR="00DE031B">
        <w:rPr>
          <w:rFonts w:ascii="Times New Roman" w:eastAsia="Times New Roman" w:hAnsi="Times New Roman" w:cs="Times New Roman"/>
          <w:b/>
          <w:sz w:val="28"/>
          <w:szCs w:val="28"/>
          <w:lang w:eastAsia="ru-RU"/>
        </w:rPr>
        <w:t>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62C7FE54" w14:textId="77777777" w:rsidR="00812165" w:rsidRPr="00CE0004" w:rsidRDefault="00812165" w:rsidP="00812165">
            <w:pPr>
              <w:tabs>
                <w:tab w:val="left" w:pos="3402"/>
              </w:tabs>
              <w:rPr>
                <w:color w:val="0D0D0D"/>
                <w:sz w:val="28"/>
                <w:szCs w:val="28"/>
              </w:rPr>
            </w:pPr>
            <w:r w:rsidRPr="00CE0004">
              <w:rPr>
                <w:color w:val="0D0D0D"/>
                <w:sz w:val="28"/>
                <w:szCs w:val="28"/>
              </w:rPr>
              <w:t>УТВЕРЖДАЮ</w:t>
            </w:r>
          </w:p>
          <w:p w14:paraId="2D74D6BA" w14:textId="77777777" w:rsidR="00812165" w:rsidRPr="00CE0004" w:rsidRDefault="00812165" w:rsidP="00812165">
            <w:pPr>
              <w:tabs>
                <w:tab w:val="left" w:pos="3402"/>
              </w:tabs>
              <w:rPr>
                <w:color w:val="0D0D0D"/>
                <w:sz w:val="28"/>
                <w:szCs w:val="28"/>
              </w:rPr>
            </w:pPr>
            <w:r w:rsidRPr="00CE0004">
              <w:rPr>
                <w:color w:val="0D0D0D"/>
                <w:sz w:val="28"/>
                <w:szCs w:val="28"/>
              </w:rPr>
              <w:t xml:space="preserve">Проректор по учебной и          </w:t>
            </w:r>
          </w:p>
          <w:p w14:paraId="765E5ADC" w14:textId="77777777" w:rsidR="00812165" w:rsidRPr="00CE0004" w:rsidRDefault="00812165" w:rsidP="00812165">
            <w:pPr>
              <w:tabs>
                <w:tab w:val="left" w:pos="3402"/>
              </w:tabs>
              <w:rPr>
                <w:color w:val="0D0D0D"/>
                <w:sz w:val="28"/>
                <w:szCs w:val="28"/>
              </w:rPr>
            </w:pPr>
            <w:r w:rsidRPr="00CE0004">
              <w:rPr>
                <w:color w:val="0D0D0D"/>
                <w:sz w:val="28"/>
                <w:szCs w:val="28"/>
              </w:rPr>
              <w:t>методической работе</w:t>
            </w:r>
          </w:p>
          <w:p w14:paraId="1CD09A18" w14:textId="77777777" w:rsidR="00812165" w:rsidRPr="00CE0004" w:rsidRDefault="00812165" w:rsidP="00812165">
            <w:pPr>
              <w:tabs>
                <w:tab w:val="left" w:pos="3402"/>
              </w:tabs>
              <w:rPr>
                <w:color w:val="0D0D0D"/>
                <w:sz w:val="28"/>
                <w:szCs w:val="28"/>
              </w:rPr>
            </w:pPr>
            <w:r w:rsidRPr="00CE0004">
              <w:rPr>
                <w:color w:val="0D0D0D"/>
                <w:sz w:val="28"/>
                <w:szCs w:val="28"/>
              </w:rPr>
              <w:t>Е.А. Каменева</w:t>
            </w:r>
          </w:p>
          <w:p w14:paraId="09B43B0D" w14:textId="77777777" w:rsidR="00812165" w:rsidRPr="00CE0004" w:rsidRDefault="00812165" w:rsidP="00812165">
            <w:pPr>
              <w:tabs>
                <w:tab w:val="left" w:pos="3402"/>
              </w:tabs>
              <w:rPr>
                <w:color w:val="0D0D0D"/>
                <w:sz w:val="28"/>
                <w:szCs w:val="28"/>
              </w:rPr>
            </w:pPr>
            <w:r w:rsidRPr="00CE0004">
              <w:rPr>
                <w:color w:val="0D0D0D"/>
                <w:sz w:val="28"/>
                <w:szCs w:val="28"/>
              </w:rPr>
              <w:t>«</w:t>
            </w:r>
            <w:r>
              <w:rPr>
                <w:color w:val="0D0D0D"/>
                <w:sz w:val="28"/>
                <w:szCs w:val="28"/>
              </w:rPr>
              <w:t>30</w:t>
            </w:r>
            <w:r w:rsidRPr="00CE0004">
              <w:rPr>
                <w:color w:val="0D0D0D"/>
                <w:sz w:val="28"/>
                <w:szCs w:val="28"/>
              </w:rPr>
              <w:t xml:space="preserve">» </w:t>
            </w:r>
            <w:r>
              <w:rPr>
                <w:color w:val="0D0D0D"/>
                <w:sz w:val="28"/>
                <w:szCs w:val="28"/>
              </w:rPr>
              <w:t>мая</w:t>
            </w:r>
            <w:r w:rsidRPr="00CE0004">
              <w:rPr>
                <w:color w:val="0D0D0D"/>
                <w:sz w:val="28"/>
                <w:szCs w:val="28"/>
              </w:rPr>
              <w:t xml:space="preserve"> 2024 г.</w:t>
            </w:r>
          </w:p>
          <w:p w14:paraId="053FB757" w14:textId="77777777" w:rsidR="00923A8E" w:rsidRDefault="00923A8E" w:rsidP="00CC3BEE">
            <w:pPr>
              <w:spacing w:line="276" w:lineRule="auto"/>
              <w:rPr>
                <w:sz w:val="24"/>
                <w:szCs w:val="24"/>
              </w:rPr>
            </w:pPr>
          </w:p>
          <w:p w14:paraId="49326A0C" w14:textId="28C413FE" w:rsidR="00812165" w:rsidRPr="00923A8E" w:rsidRDefault="00812165" w:rsidP="00CC3BEE">
            <w:pPr>
              <w:spacing w:line="276" w:lineRule="auto"/>
              <w:rPr>
                <w:sz w:val="24"/>
                <w:szCs w:val="24"/>
              </w:rPr>
            </w:pP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5145D409" w:rsidR="00932F0B" w:rsidRPr="00923A8E" w:rsidRDefault="00986D62"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Г.Г. </w:t>
      </w:r>
      <w:r w:rsidR="00737E74">
        <w:rPr>
          <w:rFonts w:ascii="Times New Roman" w:eastAsia="Times New Roman" w:hAnsi="Times New Roman" w:cs="Times New Roman"/>
          <w:b/>
          <w:sz w:val="28"/>
          <w:szCs w:val="28"/>
          <w:lang w:eastAsia="ru-RU"/>
        </w:rPr>
        <w:t xml:space="preserve">Сидоренко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1CB1B466" w14:textId="3A1FE871" w:rsidR="00062328" w:rsidRDefault="00411757" w:rsidP="00411757">
      <w:pPr>
        <w:tabs>
          <w:tab w:val="left" w:pos="2220"/>
          <w:tab w:val="center" w:pos="4531"/>
        </w:tabs>
        <w:spacing w:after="0" w:line="360" w:lineRule="auto"/>
        <w:ind w:right="616"/>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062328" w:rsidRPr="00BD2D6F">
        <w:rPr>
          <w:rFonts w:ascii="Times New Roman" w:eastAsia="Times New Roman" w:hAnsi="Times New Roman" w:cs="Times New Roman"/>
          <w:b/>
          <w:sz w:val="28"/>
          <w:szCs w:val="28"/>
          <w:lang w:eastAsia="ru-RU"/>
        </w:rPr>
        <w:t>Промышленная и энергетическая безопасность</w:t>
      </w:r>
    </w:p>
    <w:p w14:paraId="68627FD9" w14:textId="3124EA04" w:rsidR="00062328" w:rsidRPr="00923A8E" w:rsidRDefault="00062328" w:rsidP="00411757">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25CF9D06" w14:textId="70326089" w:rsidR="00062328" w:rsidRPr="00923A8E" w:rsidRDefault="00062328" w:rsidP="00411757">
      <w:pPr>
        <w:tabs>
          <w:tab w:val="left" w:pos="3285"/>
        </w:tabs>
        <w:spacing w:after="0" w:line="360" w:lineRule="auto"/>
        <w:ind w:left="-180" w:right="616" w:firstLine="360"/>
        <w:jc w:val="center"/>
        <w:rPr>
          <w:rFonts w:ascii="Times New Roman" w:eastAsia="Times New Roman" w:hAnsi="Times New Roman" w:cs="Times New Roman"/>
          <w:b/>
          <w:sz w:val="28"/>
          <w:szCs w:val="28"/>
          <w:lang w:eastAsia="ru-RU"/>
        </w:rPr>
      </w:pPr>
    </w:p>
    <w:p w14:paraId="28C7A5F4" w14:textId="77777777" w:rsidR="00062328" w:rsidRPr="00923A8E" w:rsidRDefault="00062328" w:rsidP="00411757">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E365304" w14:textId="77777777" w:rsidR="00062328" w:rsidRPr="00923A8E" w:rsidRDefault="00062328" w:rsidP="00411757">
      <w:pPr>
        <w:spacing w:after="0" w:line="240" w:lineRule="auto"/>
        <w:jc w:val="center"/>
        <w:rPr>
          <w:rFonts w:ascii="Times New Roman" w:eastAsia="Times New Roman" w:hAnsi="Times New Roman" w:cs="Times New Roman"/>
          <w:bCs/>
          <w:sz w:val="28"/>
          <w:szCs w:val="28"/>
          <w:lang w:eastAsia="ru-RU"/>
        </w:rPr>
      </w:pPr>
      <w:r w:rsidRPr="00737E74">
        <w:rPr>
          <w:rFonts w:ascii="Times New Roman" w:eastAsia="Times New Roman" w:hAnsi="Times New Roman" w:cs="Times New Roman"/>
          <w:bCs/>
          <w:sz w:val="28"/>
          <w:szCs w:val="28"/>
          <w:lang w:eastAsia="ru-RU"/>
        </w:rPr>
        <w:t>38.03.01 - Экономик</w:t>
      </w:r>
      <w:r>
        <w:rPr>
          <w:rFonts w:ascii="Times New Roman" w:eastAsia="Times New Roman" w:hAnsi="Times New Roman" w:cs="Times New Roman"/>
          <w:bCs/>
          <w:sz w:val="28"/>
          <w:szCs w:val="28"/>
          <w:lang w:eastAsia="ru-RU"/>
        </w:rPr>
        <w:t>а</w:t>
      </w:r>
    </w:p>
    <w:p w14:paraId="3A85E66B" w14:textId="77777777" w:rsidR="00986D62" w:rsidRDefault="00986D62" w:rsidP="00411757">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3DE5713C" w14:textId="77777777" w:rsidR="00986D62" w:rsidRPr="00986D62" w:rsidRDefault="00986D62" w:rsidP="00411757">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3BB7ED84" w14:textId="6B569076" w:rsidR="00923A8E" w:rsidRDefault="00923A8E" w:rsidP="00D77FEF">
      <w:pPr>
        <w:spacing w:after="0" w:line="240" w:lineRule="auto"/>
        <w:rPr>
          <w:rFonts w:ascii="Times New Roman" w:eastAsia="Times New Roman" w:hAnsi="Times New Roman" w:cs="Times New Roman"/>
          <w:bCs/>
          <w:sz w:val="28"/>
          <w:szCs w:val="28"/>
          <w:lang w:eastAsia="ru-RU"/>
        </w:rPr>
      </w:pPr>
    </w:p>
    <w:p w14:paraId="72F0EA3D" w14:textId="1F570B3E" w:rsidR="00EB6DFD" w:rsidRDefault="00EB6DFD" w:rsidP="00D77FEF">
      <w:pPr>
        <w:spacing w:after="0" w:line="240" w:lineRule="auto"/>
        <w:rPr>
          <w:rFonts w:ascii="Times New Roman" w:eastAsia="Times New Roman" w:hAnsi="Times New Roman" w:cs="Times New Roman"/>
          <w:sz w:val="28"/>
          <w:szCs w:val="28"/>
          <w:lang w:eastAsia="ru-RU"/>
        </w:rPr>
      </w:pPr>
    </w:p>
    <w:p w14:paraId="47DDA3E8" w14:textId="77777777" w:rsidR="00EB6DFD" w:rsidRDefault="00EB6DFD"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F44C363" w14:textId="77777777" w:rsidR="004B1F75" w:rsidRDefault="004B1F75" w:rsidP="004B1F75">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на заседании Кафедры экономической безопасности и управления рисками</w:t>
      </w:r>
    </w:p>
    <w:p w14:paraId="5C085BA5" w14:textId="77777777" w:rsidR="004B1F75" w:rsidRDefault="004B1F75" w:rsidP="004B1F7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«20» мая 2024 г. № 4)</w:t>
      </w:r>
    </w:p>
    <w:p w14:paraId="47B0B480" w14:textId="77777777" w:rsidR="004B1F75" w:rsidRDefault="004B1F75" w:rsidP="004B1F75">
      <w:pPr>
        <w:spacing w:after="0" w:line="240" w:lineRule="auto"/>
        <w:rPr>
          <w:rFonts w:ascii="Times New Roman" w:eastAsia="Times New Roman" w:hAnsi="Times New Roman" w:cs="Times New Roman"/>
          <w:sz w:val="28"/>
          <w:szCs w:val="28"/>
          <w:lang w:eastAsia="ru-RU"/>
        </w:rPr>
      </w:pPr>
    </w:p>
    <w:p w14:paraId="610975B4" w14:textId="77777777" w:rsidR="004B1F75" w:rsidRDefault="004B1F75" w:rsidP="004B1F7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42F5671D" w14:textId="1EA1E3F8" w:rsidR="004B1F75" w:rsidRDefault="004B1F75" w:rsidP="004B1F75">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sidR="009B52F5">
        <w:rPr>
          <w:rFonts w:ascii="Times New Roman" w:hAnsi="Times New Roman" w:cs="Times New Roman"/>
          <w:i/>
          <w:sz w:val="28"/>
          <w:szCs w:val="28"/>
        </w:rPr>
        <w:t>протокол от «21</w:t>
      </w:r>
      <w:r>
        <w:rPr>
          <w:rFonts w:ascii="Times New Roman" w:hAnsi="Times New Roman" w:cs="Times New Roman"/>
          <w:i/>
          <w:sz w:val="28"/>
          <w:szCs w:val="28"/>
        </w:rPr>
        <w:t>» мая 2024 г. №4</w:t>
      </w:r>
      <w:r w:rsidR="009B52F5">
        <w:rPr>
          <w:rFonts w:ascii="Times New Roman" w:hAnsi="Times New Roman" w:cs="Times New Roman"/>
          <w:i/>
          <w:sz w:val="28"/>
          <w:szCs w:val="28"/>
        </w:rPr>
        <w:t>0</w:t>
      </w:r>
      <w:r>
        <w:rPr>
          <w:rFonts w:ascii="Times New Roman" w:hAnsi="Times New Roman" w:cs="Times New Roman"/>
          <w:iCs/>
          <w:sz w:val="28"/>
          <w:szCs w:val="28"/>
        </w:rPr>
        <w:t>)</w:t>
      </w:r>
    </w:p>
    <w:p w14:paraId="6EB40C26" w14:textId="77777777" w:rsidR="008D50C7" w:rsidRDefault="008D50C7" w:rsidP="001B1EEE">
      <w:pPr>
        <w:suppressAutoHyphens/>
        <w:spacing w:after="0" w:line="240" w:lineRule="auto"/>
        <w:jc w:val="center"/>
        <w:rPr>
          <w:rFonts w:ascii="Times New Roman" w:hAnsi="Times New Roman" w:cs="Times New Roman"/>
          <w:i/>
          <w:sz w:val="28"/>
          <w:szCs w:val="28"/>
        </w:rPr>
      </w:pPr>
    </w:p>
    <w:p w14:paraId="0C42FCED" w14:textId="77777777" w:rsidR="008D50C7" w:rsidRDefault="008D50C7" w:rsidP="001B1EEE">
      <w:pPr>
        <w:suppressAutoHyphens/>
        <w:spacing w:after="0" w:line="240" w:lineRule="auto"/>
        <w:jc w:val="center"/>
        <w:rPr>
          <w:rFonts w:ascii="Times New Roman" w:hAnsi="Times New Roman" w:cs="Times New Roman"/>
          <w:i/>
          <w:sz w:val="28"/>
          <w:szCs w:val="28"/>
        </w:rPr>
      </w:pPr>
    </w:p>
    <w:p w14:paraId="00EDD1F7" w14:textId="7E68E62D" w:rsidR="008D50C7" w:rsidRDefault="008D50C7" w:rsidP="001B1EEE">
      <w:pPr>
        <w:suppressAutoHyphens/>
        <w:spacing w:after="0" w:line="240" w:lineRule="auto"/>
        <w:jc w:val="center"/>
        <w:rPr>
          <w:rFonts w:ascii="Times New Roman" w:hAnsi="Times New Roman" w:cs="Times New Roman"/>
          <w:i/>
          <w:sz w:val="28"/>
          <w:szCs w:val="28"/>
        </w:rPr>
      </w:pPr>
    </w:p>
    <w:p w14:paraId="195358FE" w14:textId="77777777" w:rsidR="00EB6DFD" w:rsidRDefault="00EB6DFD" w:rsidP="001B1EEE">
      <w:pPr>
        <w:suppressAutoHyphens/>
        <w:spacing w:after="0" w:line="240" w:lineRule="auto"/>
        <w:jc w:val="center"/>
        <w:rPr>
          <w:rFonts w:ascii="Times New Roman" w:hAnsi="Times New Roman" w:cs="Times New Roman"/>
          <w:i/>
          <w:sz w:val="28"/>
          <w:szCs w:val="28"/>
        </w:rPr>
      </w:pPr>
    </w:p>
    <w:p w14:paraId="6755EAF9" w14:textId="4B8610B5" w:rsidR="001B1EEE" w:rsidRPr="00C004BE" w:rsidRDefault="00B3337A" w:rsidP="001B1EEE">
      <w:pPr>
        <w:suppressAutoHyphens/>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Москва – 202</w:t>
      </w:r>
      <w:r w:rsidR="00134CC8">
        <w:rPr>
          <w:rFonts w:ascii="Times New Roman" w:hAnsi="Times New Roman" w:cs="Times New Roman"/>
          <w:b/>
          <w:sz w:val="28"/>
          <w:szCs w:val="28"/>
        </w:rPr>
        <w:t>4</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594C8224" w14:textId="40192001" w:rsidR="00D57F05" w:rsidRPr="00D57F05" w:rsidRDefault="00923A8E">
          <w:pPr>
            <w:pStyle w:val="15"/>
            <w:tabs>
              <w:tab w:val="left" w:pos="660"/>
            </w:tabs>
            <w:rPr>
              <w:rFonts w:asciiTheme="minorHAnsi" w:eastAsiaTheme="minorEastAsia" w:hAnsiTheme="minorHAnsi" w:cstheme="minorBidi"/>
              <w:noProof/>
              <w:sz w:val="28"/>
              <w:szCs w:val="28"/>
            </w:rPr>
          </w:pPr>
          <w:r w:rsidRPr="00D57F05">
            <w:rPr>
              <w:sz w:val="28"/>
              <w:szCs w:val="28"/>
            </w:rPr>
            <w:fldChar w:fldCharType="begin"/>
          </w:r>
          <w:r w:rsidRPr="00D57F05">
            <w:rPr>
              <w:sz w:val="28"/>
              <w:szCs w:val="28"/>
            </w:rPr>
            <w:instrText xml:space="preserve"> TOC \o "1-3" \h \z \u </w:instrText>
          </w:r>
          <w:r w:rsidRPr="00D57F05">
            <w:rPr>
              <w:sz w:val="28"/>
              <w:szCs w:val="28"/>
            </w:rPr>
            <w:fldChar w:fldCharType="separate"/>
          </w:r>
          <w:hyperlink w:anchor="_Toc130126225" w:history="1">
            <w:r w:rsidR="00D57F05" w:rsidRPr="00D57F05">
              <w:rPr>
                <w:rStyle w:val="af1"/>
                <w:bCs/>
                <w:noProof/>
                <w:sz w:val="28"/>
                <w:szCs w:val="28"/>
              </w:rPr>
              <w:t>1.</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Наименование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_Toc130126225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4</w:t>
            </w:r>
            <w:r w:rsidR="00D57F05" w:rsidRPr="00D57F05">
              <w:rPr>
                <w:noProof/>
                <w:webHidden/>
                <w:sz w:val="28"/>
                <w:szCs w:val="28"/>
              </w:rPr>
              <w:fldChar w:fldCharType="end"/>
            </w:r>
          </w:hyperlink>
        </w:p>
        <w:p w14:paraId="672990E4" w14:textId="08C624C4" w:rsidR="00D57F05" w:rsidRPr="00D57F05" w:rsidRDefault="00B05AA7">
          <w:pPr>
            <w:pStyle w:val="15"/>
            <w:tabs>
              <w:tab w:val="left" w:pos="660"/>
            </w:tabs>
            <w:rPr>
              <w:rFonts w:asciiTheme="minorHAnsi" w:eastAsiaTheme="minorEastAsia" w:hAnsiTheme="minorHAnsi" w:cstheme="minorBidi"/>
              <w:noProof/>
              <w:sz w:val="28"/>
              <w:szCs w:val="28"/>
            </w:rPr>
          </w:pPr>
          <w:hyperlink w:anchor="_Toc130126226" w:history="1">
            <w:r w:rsidR="00D57F05" w:rsidRPr="00D57F05">
              <w:rPr>
                <w:rStyle w:val="af1"/>
                <w:bCs/>
                <w:noProof/>
                <w:sz w:val="28"/>
                <w:szCs w:val="28"/>
              </w:rPr>
              <w:t>2.</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_Toc130126226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4</w:t>
            </w:r>
            <w:r w:rsidR="00D57F05" w:rsidRPr="00D57F05">
              <w:rPr>
                <w:noProof/>
                <w:webHidden/>
                <w:sz w:val="28"/>
                <w:szCs w:val="28"/>
              </w:rPr>
              <w:fldChar w:fldCharType="end"/>
            </w:r>
          </w:hyperlink>
        </w:p>
        <w:p w14:paraId="40A877A9" w14:textId="2D2823C4" w:rsidR="00D57F05" w:rsidRPr="00D57F05" w:rsidRDefault="00B05AA7">
          <w:pPr>
            <w:pStyle w:val="15"/>
            <w:tabs>
              <w:tab w:val="left" w:pos="660"/>
            </w:tabs>
            <w:rPr>
              <w:rFonts w:asciiTheme="minorHAnsi" w:eastAsiaTheme="minorEastAsia" w:hAnsiTheme="minorHAnsi" w:cstheme="minorBidi"/>
              <w:noProof/>
              <w:sz w:val="28"/>
              <w:szCs w:val="28"/>
            </w:rPr>
          </w:pPr>
          <w:hyperlink w:anchor="_Toc130126227" w:history="1">
            <w:r w:rsidR="00D57F05" w:rsidRPr="00D57F05">
              <w:rPr>
                <w:rStyle w:val="af1"/>
                <w:bCs/>
                <w:noProof/>
                <w:sz w:val="28"/>
                <w:szCs w:val="28"/>
              </w:rPr>
              <w:t>3.</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Место дисциплины в структуре образовательной программы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_Toc130126227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5</w:t>
            </w:r>
            <w:r w:rsidR="00D57F05" w:rsidRPr="00D57F05">
              <w:rPr>
                <w:noProof/>
                <w:webHidden/>
                <w:sz w:val="28"/>
                <w:szCs w:val="28"/>
              </w:rPr>
              <w:fldChar w:fldCharType="end"/>
            </w:r>
          </w:hyperlink>
        </w:p>
        <w:p w14:paraId="1A035967" w14:textId="349342CA" w:rsidR="00D57F05" w:rsidRPr="00D57F05" w:rsidRDefault="00B05AA7">
          <w:pPr>
            <w:pStyle w:val="15"/>
            <w:tabs>
              <w:tab w:val="left" w:pos="660"/>
            </w:tabs>
            <w:rPr>
              <w:rFonts w:asciiTheme="minorHAnsi" w:eastAsiaTheme="minorEastAsia" w:hAnsiTheme="minorHAnsi" w:cstheme="minorBidi"/>
              <w:noProof/>
              <w:sz w:val="28"/>
              <w:szCs w:val="28"/>
            </w:rPr>
          </w:pPr>
          <w:hyperlink w:anchor="_Toc130126228" w:history="1">
            <w:r w:rsidR="00D57F05" w:rsidRPr="00D57F05">
              <w:rPr>
                <w:rStyle w:val="af1"/>
                <w:bCs/>
                <w:noProof/>
                <w:sz w:val="28"/>
                <w:szCs w:val="28"/>
              </w:rPr>
              <w:t>4.</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_Toc130126228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6</w:t>
            </w:r>
            <w:r w:rsidR="00D57F05" w:rsidRPr="00D57F05">
              <w:rPr>
                <w:noProof/>
                <w:webHidden/>
                <w:sz w:val="28"/>
                <w:szCs w:val="28"/>
              </w:rPr>
              <w:fldChar w:fldCharType="end"/>
            </w:r>
          </w:hyperlink>
        </w:p>
        <w:p w14:paraId="0D897114" w14:textId="22E61BE0" w:rsidR="00D57F05" w:rsidRPr="00D57F05" w:rsidRDefault="00B05AA7">
          <w:pPr>
            <w:pStyle w:val="15"/>
            <w:tabs>
              <w:tab w:val="left" w:pos="660"/>
            </w:tabs>
            <w:rPr>
              <w:rFonts w:asciiTheme="minorHAnsi" w:eastAsiaTheme="minorEastAsia" w:hAnsiTheme="minorHAnsi" w:cstheme="minorBidi"/>
              <w:noProof/>
              <w:sz w:val="28"/>
              <w:szCs w:val="28"/>
            </w:rPr>
          </w:pPr>
          <w:hyperlink w:anchor="_Toc130126229" w:history="1">
            <w:r w:rsidR="00D57F05" w:rsidRPr="00D57F05">
              <w:rPr>
                <w:rStyle w:val="af1"/>
                <w:bCs/>
                <w:noProof/>
                <w:sz w:val="28"/>
                <w:szCs w:val="28"/>
              </w:rPr>
              <w:t>5.</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_Toc130126229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6</w:t>
            </w:r>
            <w:r w:rsidR="00D57F05" w:rsidRPr="00D57F05">
              <w:rPr>
                <w:noProof/>
                <w:webHidden/>
                <w:sz w:val="28"/>
                <w:szCs w:val="28"/>
              </w:rPr>
              <w:fldChar w:fldCharType="end"/>
            </w:r>
          </w:hyperlink>
        </w:p>
        <w:p w14:paraId="6CC3C9A1" w14:textId="4637E554" w:rsidR="00D57F05" w:rsidRPr="00D57F05" w:rsidRDefault="00B05AA7">
          <w:pPr>
            <w:pStyle w:val="15"/>
            <w:rPr>
              <w:rFonts w:asciiTheme="minorHAnsi" w:eastAsiaTheme="minorEastAsia" w:hAnsiTheme="minorHAnsi" w:cstheme="minorBidi"/>
              <w:noProof/>
              <w:sz w:val="28"/>
              <w:szCs w:val="28"/>
            </w:rPr>
          </w:pPr>
          <w:hyperlink w:anchor="_Toc130126230" w:history="1">
            <w:r w:rsidR="00D57F05" w:rsidRPr="00D57F05">
              <w:rPr>
                <w:rStyle w:val="af1"/>
                <w:bCs/>
                <w:noProof/>
                <w:sz w:val="28"/>
                <w:szCs w:val="28"/>
              </w:rPr>
              <w:t>6. Перечень учебно-методического обеспечения для самостоятельной работы обучающихся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_Toc130126230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11</w:t>
            </w:r>
            <w:r w:rsidR="00D57F05" w:rsidRPr="00D57F05">
              <w:rPr>
                <w:noProof/>
                <w:webHidden/>
                <w:sz w:val="28"/>
                <w:szCs w:val="28"/>
              </w:rPr>
              <w:fldChar w:fldCharType="end"/>
            </w:r>
          </w:hyperlink>
        </w:p>
        <w:p w14:paraId="2E1B1CA0" w14:textId="7411801D" w:rsidR="00D57F05" w:rsidRPr="00D57F05" w:rsidRDefault="00B05AA7">
          <w:pPr>
            <w:pStyle w:val="15"/>
            <w:rPr>
              <w:rFonts w:asciiTheme="minorHAnsi" w:eastAsiaTheme="minorEastAsia" w:hAnsiTheme="minorHAnsi" w:cstheme="minorBidi"/>
              <w:noProof/>
              <w:sz w:val="28"/>
              <w:szCs w:val="28"/>
            </w:rPr>
          </w:pPr>
          <w:hyperlink w:anchor="_Toc130126231" w:history="1">
            <w:r w:rsidR="00D57F05" w:rsidRPr="00D57F05">
              <w:rPr>
                <w:rStyle w:val="af1"/>
                <w:noProof/>
                <w:sz w:val="28"/>
                <w:szCs w:val="28"/>
              </w:rPr>
              <w:t>7. Фонд оценочных средств для проведения промежуточной аттестации обучающихся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_Toc130126231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18</w:t>
            </w:r>
            <w:r w:rsidR="00D57F05" w:rsidRPr="00D57F05">
              <w:rPr>
                <w:noProof/>
                <w:webHidden/>
                <w:sz w:val="28"/>
                <w:szCs w:val="28"/>
              </w:rPr>
              <w:fldChar w:fldCharType="end"/>
            </w:r>
          </w:hyperlink>
        </w:p>
        <w:p w14:paraId="6125F8C5" w14:textId="5CA23014" w:rsidR="00D57F05" w:rsidRPr="00D57F05" w:rsidRDefault="00B05AA7">
          <w:pPr>
            <w:pStyle w:val="15"/>
            <w:rPr>
              <w:rFonts w:asciiTheme="minorHAnsi" w:eastAsiaTheme="minorEastAsia" w:hAnsiTheme="minorHAnsi" w:cstheme="minorBidi"/>
              <w:noProof/>
              <w:sz w:val="28"/>
              <w:szCs w:val="28"/>
            </w:rPr>
          </w:pPr>
          <w:hyperlink w:anchor="_Toc130126232" w:history="1">
            <w:r w:rsidR="00D57F05" w:rsidRPr="00D57F05">
              <w:rPr>
                <w:rStyle w:val="af1"/>
                <w:noProof/>
                <w:sz w:val="28"/>
                <w:szCs w:val="28"/>
              </w:rPr>
              <w:t>8. Перечень основной и дополнительной учебной литературы, необходимой для освоения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_Toc130126232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28</w:t>
            </w:r>
            <w:r w:rsidR="00D57F05" w:rsidRPr="00D57F05">
              <w:rPr>
                <w:noProof/>
                <w:webHidden/>
                <w:sz w:val="28"/>
                <w:szCs w:val="28"/>
              </w:rPr>
              <w:fldChar w:fldCharType="end"/>
            </w:r>
          </w:hyperlink>
        </w:p>
        <w:p w14:paraId="08C584D2" w14:textId="10224ABE" w:rsidR="00D57F05" w:rsidRPr="00D57F05" w:rsidRDefault="00B05AA7">
          <w:pPr>
            <w:pStyle w:val="15"/>
            <w:rPr>
              <w:rFonts w:asciiTheme="minorHAnsi" w:eastAsiaTheme="minorEastAsia" w:hAnsiTheme="minorHAnsi" w:cstheme="minorBidi"/>
              <w:noProof/>
              <w:sz w:val="28"/>
              <w:szCs w:val="28"/>
            </w:rPr>
          </w:pPr>
          <w:hyperlink w:anchor="_Toc130126233" w:history="1">
            <w:r w:rsidR="00D57F05" w:rsidRPr="00D57F05">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_Toc130126233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29</w:t>
            </w:r>
            <w:r w:rsidR="00D57F05" w:rsidRPr="00D57F05">
              <w:rPr>
                <w:noProof/>
                <w:webHidden/>
                <w:sz w:val="28"/>
                <w:szCs w:val="28"/>
              </w:rPr>
              <w:fldChar w:fldCharType="end"/>
            </w:r>
          </w:hyperlink>
        </w:p>
        <w:p w14:paraId="1C852B4E" w14:textId="7085CD9C" w:rsidR="00D57F05" w:rsidRPr="00D57F05" w:rsidRDefault="00B05AA7">
          <w:pPr>
            <w:pStyle w:val="15"/>
            <w:rPr>
              <w:rFonts w:asciiTheme="minorHAnsi" w:eastAsiaTheme="minorEastAsia" w:hAnsiTheme="minorHAnsi" w:cstheme="minorBidi"/>
              <w:noProof/>
              <w:sz w:val="28"/>
              <w:szCs w:val="28"/>
            </w:rPr>
          </w:pPr>
          <w:hyperlink w:anchor="_Toc130126234" w:history="1">
            <w:r w:rsidR="00D57F05" w:rsidRPr="00D57F05">
              <w:rPr>
                <w:rStyle w:val="af1"/>
                <w:noProof/>
                <w:sz w:val="28"/>
                <w:szCs w:val="28"/>
              </w:rPr>
              <w:t>10. Методические указания для обучающихся по освоению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_Toc130126234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30</w:t>
            </w:r>
            <w:r w:rsidR="00D57F05" w:rsidRPr="00D57F05">
              <w:rPr>
                <w:noProof/>
                <w:webHidden/>
                <w:sz w:val="28"/>
                <w:szCs w:val="28"/>
              </w:rPr>
              <w:fldChar w:fldCharType="end"/>
            </w:r>
          </w:hyperlink>
        </w:p>
        <w:p w14:paraId="3BDB1FF6" w14:textId="7400CFBB" w:rsidR="00D57F05" w:rsidRPr="00D57F05" w:rsidRDefault="00B05AA7">
          <w:pPr>
            <w:pStyle w:val="15"/>
            <w:rPr>
              <w:rFonts w:asciiTheme="minorHAnsi" w:eastAsiaTheme="minorEastAsia" w:hAnsiTheme="minorHAnsi" w:cstheme="minorBidi"/>
              <w:noProof/>
              <w:sz w:val="28"/>
              <w:szCs w:val="28"/>
            </w:rPr>
          </w:pPr>
          <w:hyperlink w:anchor="_Toc130126235" w:history="1">
            <w:r w:rsidR="00D57F05" w:rsidRPr="00D57F05">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_Toc130126235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30</w:t>
            </w:r>
            <w:r w:rsidR="00D57F05" w:rsidRPr="00D57F05">
              <w:rPr>
                <w:noProof/>
                <w:webHidden/>
                <w:sz w:val="28"/>
                <w:szCs w:val="28"/>
              </w:rPr>
              <w:fldChar w:fldCharType="end"/>
            </w:r>
          </w:hyperlink>
        </w:p>
        <w:p w14:paraId="6065E4ED" w14:textId="489E2997" w:rsidR="00D57F05" w:rsidRPr="00D57F05" w:rsidRDefault="00B05AA7">
          <w:pPr>
            <w:pStyle w:val="15"/>
            <w:rPr>
              <w:rFonts w:asciiTheme="minorHAnsi" w:eastAsiaTheme="minorEastAsia" w:hAnsiTheme="minorHAnsi" w:cstheme="minorBidi"/>
              <w:noProof/>
              <w:sz w:val="28"/>
              <w:szCs w:val="28"/>
            </w:rPr>
          </w:pPr>
          <w:hyperlink w:anchor="_Toc130126236" w:history="1">
            <w:r w:rsidR="00D57F05" w:rsidRPr="00D57F05">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_Toc130126236 \h </w:instrText>
            </w:r>
            <w:r w:rsidR="00D57F05" w:rsidRPr="00D57F05">
              <w:rPr>
                <w:noProof/>
                <w:webHidden/>
                <w:sz w:val="28"/>
                <w:szCs w:val="28"/>
              </w:rPr>
            </w:r>
            <w:r w:rsidR="00D57F05" w:rsidRPr="00D57F05">
              <w:rPr>
                <w:noProof/>
                <w:webHidden/>
                <w:sz w:val="28"/>
                <w:szCs w:val="28"/>
              </w:rPr>
              <w:fldChar w:fldCharType="separate"/>
            </w:r>
            <w:r w:rsidR="009E23C0">
              <w:rPr>
                <w:noProof/>
                <w:webHidden/>
                <w:sz w:val="28"/>
                <w:szCs w:val="28"/>
              </w:rPr>
              <w:t>31</w:t>
            </w:r>
            <w:r w:rsidR="00D57F05" w:rsidRPr="00D57F05">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D57F05">
            <w:rPr>
              <w:rFonts w:ascii="Times New Roman" w:eastAsia="Times New Roman" w:hAnsi="Times New Roman" w:cs="Times New Roman"/>
              <w:bCs/>
              <w:sz w:val="28"/>
              <w:szCs w:val="28"/>
              <w:lang w:eastAsia="ru-RU"/>
            </w:rPr>
            <w:fldChar w:fldCharType="end"/>
          </w:r>
        </w:p>
        <w:p w14:paraId="61F9ECE9" w14:textId="77777777" w:rsidR="00A80444" w:rsidRDefault="00B05AA7"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0126225"/>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3D114F0C"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EB6DFD">
        <w:rPr>
          <w:rFonts w:ascii="Times New Roman" w:eastAsia="Times New Roman" w:hAnsi="Times New Roman" w:cs="Times New Roman"/>
          <w:sz w:val="28"/>
          <w:szCs w:val="28"/>
          <w:lang w:eastAsia="ru-RU"/>
        </w:rPr>
        <w:t>Промышленная и энергетическая безопасность</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30126226"/>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143A1FD4" w14:textId="5C12481D" w:rsidR="00876101" w:rsidRPr="00EB6DFD" w:rsidRDefault="00923A8E" w:rsidP="00EB6DFD">
      <w:pPr>
        <w:spacing w:after="0" w:line="240" w:lineRule="auto"/>
        <w:ind w:firstLine="709"/>
        <w:jc w:val="both"/>
        <w:rPr>
          <w:rFonts w:ascii="Times New Roman" w:eastAsia="Times New Roman" w:hAnsi="Times New Roman" w:cs="Times New Roman"/>
          <w:sz w:val="28"/>
          <w:szCs w:val="28"/>
          <w:lang w:eastAsia="ru-RU"/>
        </w:rPr>
      </w:pPr>
      <w:r w:rsidRPr="00737E7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99A29EB" w14:textId="74789827" w:rsidR="00876101" w:rsidRP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Образовательная программа «Экономика и бизнес»</w:t>
      </w:r>
    </w:p>
    <w:p w14:paraId="0A4703B3" w14:textId="3B78AED0" w:rsidR="00876101" w:rsidRP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Профиль «</w:t>
      </w:r>
      <w:r w:rsidR="00134CC8" w:rsidRPr="00134CC8">
        <w:rPr>
          <w:rFonts w:ascii="Times New Roman" w:eastAsia="Times New Roman" w:hAnsi="Times New Roman" w:cs="Times New Roman"/>
          <w:b/>
          <w:sz w:val="28"/>
          <w:szCs w:val="28"/>
          <w:lang w:eastAsia="ru-RU"/>
        </w:rPr>
        <w:t>Энергетический бизнес</w:t>
      </w:r>
      <w:r w:rsidRPr="00876101">
        <w:rPr>
          <w:rFonts w:ascii="Times New Roman" w:eastAsia="Times New Roman" w:hAnsi="Times New Roman" w:cs="Times New Roman"/>
          <w:b/>
          <w:sz w:val="28"/>
          <w:szCs w:val="28"/>
          <w:lang w:eastAsia="ru-RU"/>
        </w:rPr>
        <w:t>»</w:t>
      </w:r>
    </w:p>
    <w:p w14:paraId="400076E3" w14:textId="66220BAD" w:rsidR="00C15438" w:rsidRPr="00C15438" w:rsidRDefault="00C15438" w:rsidP="00C15438">
      <w:pPr>
        <w:spacing w:after="0" w:line="240" w:lineRule="auto"/>
        <w:ind w:firstLine="709"/>
        <w:jc w:val="right"/>
        <w:rPr>
          <w:rFonts w:ascii="Times New Roman" w:eastAsia="Times New Roman" w:hAnsi="Times New Roman" w:cs="Times New Roman"/>
          <w:sz w:val="28"/>
          <w:szCs w:val="28"/>
          <w:lang w:eastAsia="ru-RU"/>
        </w:rPr>
      </w:pPr>
      <w:r w:rsidRPr="00C15438">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bookmarkStart w:id="8" w:name="_Hlk162013893"/>
            <w:r w:rsidRPr="00737E74">
              <w:rPr>
                <w:rFonts w:ascii="Times New Roman" w:eastAsia="Times New Roman" w:hAnsi="Times New Roman" w:cs="Times New Roman"/>
                <w:b/>
                <w:lang w:eastAsia="ru-RU"/>
              </w:rPr>
              <w:t>Код компе-</w:t>
            </w:r>
            <w:proofErr w:type="spellStart"/>
            <w:r w:rsidRPr="00737E74">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737E74" w:rsidRDefault="00D77FEF" w:rsidP="00802C43">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2FEC10A3" w:rsidR="00D77FEF" w:rsidRPr="00D21E34" w:rsidRDefault="00D21E34" w:rsidP="006479D6">
            <w:pPr>
              <w:spacing w:after="0" w:line="240" w:lineRule="auto"/>
              <w:jc w:val="both"/>
              <w:rPr>
                <w:rFonts w:ascii="Times New Roman" w:eastAsia="Times New Roman" w:hAnsi="Times New Roman" w:cs="Times New Roman"/>
                <w:highlight w:val="yellow"/>
                <w:lang w:val="en-US" w:eastAsia="ru-RU"/>
              </w:rPr>
            </w:pPr>
            <w:r>
              <w:rPr>
                <w:rFonts w:ascii="Times New Roman" w:eastAsia="Times New Roman" w:hAnsi="Times New Roman" w:cs="Times New Roman"/>
                <w:lang w:eastAsia="ru-RU"/>
              </w:rPr>
              <w:t>ПКН-</w:t>
            </w:r>
            <w:r>
              <w:rPr>
                <w:rFonts w:ascii="Times New Roman" w:eastAsia="Times New Roman" w:hAnsi="Times New Roman" w:cs="Times New Roman"/>
                <w:lang w:val="en-US" w:eastAsia="ru-RU"/>
              </w:rPr>
              <w:t>4</w:t>
            </w:r>
          </w:p>
        </w:tc>
        <w:tc>
          <w:tcPr>
            <w:tcW w:w="2492" w:type="dxa"/>
            <w:vMerge w:val="restart"/>
            <w:shd w:val="clear" w:color="auto" w:fill="auto"/>
          </w:tcPr>
          <w:p w14:paraId="58ECEDD5" w14:textId="792F9D46" w:rsidR="00D77FEF" w:rsidRPr="00D21E34" w:rsidRDefault="00D21E34" w:rsidP="006479D6">
            <w:pPr>
              <w:spacing w:after="0" w:line="240" w:lineRule="auto"/>
              <w:jc w:val="both"/>
              <w:rPr>
                <w:rFonts w:ascii="Times New Roman" w:eastAsia="Times New Roman" w:hAnsi="Times New Roman" w:cs="Times New Roman"/>
                <w:lang w:eastAsia="ru-RU"/>
              </w:rPr>
            </w:pPr>
            <w:r w:rsidRPr="00062328">
              <w:rPr>
                <w:rFonts w:ascii="Times New Roman" w:eastAsia="Calibri" w:hAnsi="Times New Roman" w:cs="Times New Roman"/>
              </w:rPr>
              <w:t>Способность оценивать показатели деятельности экономических субъектов</w:t>
            </w:r>
          </w:p>
        </w:tc>
        <w:tc>
          <w:tcPr>
            <w:tcW w:w="2218" w:type="dxa"/>
          </w:tcPr>
          <w:p w14:paraId="146CE1AB" w14:textId="69B5FF0E" w:rsidR="00D77FEF" w:rsidRPr="00C914E3" w:rsidRDefault="007A4673" w:rsidP="00D21E34">
            <w:pPr>
              <w:spacing w:after="0" w:line="240" w:lineRule="auto"/>
              <w:jc w:val="both"/>
              <w:rPr>
                <w:rFonts w:ascii="Times New Roman" w:eastAsia="Calibri" w:hAnsi="Times New Roman" w:cs="Times New Roman"/>
              </w:rPr>
            </w:pPr>
            <w:r w:rsidRPr="00C914E3">
              <w:rPr>
                <w:rFonts w:ascii="Times New Roman" w:eastAsia="Calibri" w:hAnsi="Times New Roman" w:cs="Times New Roman"/>
              </w:rPr>
              <w:t xml:space="preserve">1. </w:t>
            </w:r>
            <w:r w:rsidR="00D21E34">
              <w:rPr>
                <w:rFonts w:ascii="Times New Roman" w:eastAsia="Calibri" w:hAnsi="Times New Roman" w:cs="Times New Roman"/>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53" w:type="dxa"/>
            <w:shd w:val="clear" w:color="auto" w:fill="auto"/>
          </w:tcPr>
          <w:p w14:paraId="2EFA2DAB" w14:textId="77777777" w:rsidR="00C55078" w:rsidRPr="003648FE" w:rsidRDefault="00C55078" w:rsidP="00C55078">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t xml:space="preserve">Знание: </w:t>
            </w:r>
            <w:r w:rsidRPr="007F29EE">
              <w:rPr>
                <w:rFonts w:ascii="Times New Roman" w:eastAsia="Calibri" w:hAnsi="Times New Roman" w:cs="Times New Roman"/>
              </w:rPr>
              <w:t xml:space="preserve">Принципов оценки, прогнозирования и управления </w:t>
            </w:r>
            <w:r>
              <w:rPr>
                <w:rFonts w:ascii="Times New Roman" w:eastAsia="Calibri" w:hAnsi="Times New Roman" w:cs="Times New Roman"/>
              </w:rPr>
              <w:t xml:space="preserve">операционными </w:t>
            </w:r>
            <w:r w:rsidRPr="007F29EE">
              <w:rPr>
                <w:rFonts w:ascii="Times New Roman" w:eastAsia="Calibri" w:hAnsi="Times New Roman" w:cs="Times New Roman"/>
              </w:rPr>
              <w:t xml:space="preserve">рисками </w:t>
            </w:r>
            <w:r>
              <w:rPr>
                <w:rFonts w:ascii="Times New Roman" w:eastAsia="Calibri" w:hAnsi="Times New Roman" w:cs="Times New Roman"/>
              </w:rPr>
              <w:t xml:space="preserve">для обеспечения промышленной и энергетической безопасности </w:t>
            </w:r>
            <w:r w:rsidRPr="007F29EE">
              <w:rPr>
                <w:rFonts w:ascii="Times New Roman" w:eastAsia="Calibri" w:hAnsi="Times New Roman" w:cs="Times New Roman"/>
              </w:rPr>
              <w:t>организации</w:t>
            </w:r>
            <w:r>
              <w:rPr>
                <w:rFonts w:ascii="Times New Roman" w:eastAsia="Calibri" w:hAnsi="Times New Roman" w:cs="Times New Roman"/>
              </w:rPr>
              <w:t xml:space="preserve"> и государства, а также о</w:t>
            </w:r>
            <w:r w:rsidRPr="007F29EE">
              <w:rPr>
                <w:rFonts w:ascii="Times New Roman" w:eastAsia="Calibri" w:hAnsi="Times New Roman" w:cs="Times New Roman"/>
              </w:rPr>
              <w:t>снов менеджмента, организации и проведения исследования в деятельности хозяйствующего субъекта.</w:t>
            </w:r>
          </w:p>
          <w:p w14:paraId="73CD65CF" w14:textId="57353420" w:rsidR="00D77FEF" w:rsidRPr="003648FE" w:rsidRDefault="00C55078" w:rsidP="00C55078">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 xml:space="preserve">Умение: </w:t>
            </w:r>
            <w:r w:rsidRPr="007F29EE">
              <w:rPr>
                <w:rFonts w:ascii="Times New Roman" w:eastAsia="Calibri" w:hAnsi="Times New Roman" w:cs="Times New Roman"/>
              </w:rPr>
              <w:t xml:space="preserve">Использования методологии исследования и анализа </w:t>
            </w:r>
            <w:r>
              <w:rPr>
                <w:rFonts w:ascii="Times New Roman" w:eastAsia="Calibri" w:hAnsi="Times New Roman" w:cs="Times New Roman"/>
              </w:rPr>
              <w:t xml:space="preserve">внешней и внутренней среды </w:t>
            </w:r>
            <w:r w:rsidRPr="007F29EE">
              <w:rPr>
                <w:rFonts w:ascii="Times New Roman" w:eastAsia="Calibri" w:hAnsi="Times New Roman" w:cs="Times New Roman"/>
              </w:rPr>
              <w:t>для принятия управленческ</w:t>
            </w:r>
            <w:r>
              <w:rPr>
                <w:rFonts w:ascii="Times New Roman" w:eastAsia="Calibri" w:hAnsi="Times New Roman" w:cs="Times New Roman"/>
              </w:rPr>
              <w:t>их</w:t>
            </w:r>
            <w:r w:rsidRPr="007F29EE">
              <w:rPr>
                <w:rFonts w:ascii="Times New Roman" w:eastAsia="Calibri" w:hAnsi="Times New Roman" w:cs="Times New Roman"/>
              </w:rPr>
              <w:t xml:space="preserve"> решени</w:t>
            </w:r>
            <w:r>
              <w:rPr>
                <w:rFonts w:ascii="Times New Roman" w:eastAsia="Calibri" w:hAnsi="Times New Roman" w:cs="Times New Roman"/>
              </w:rPr>
              <w:t>й с целью обеспечения промышленной и энергетической безопасности</w:t>
            </w:r>
            <w:r w:rsidRPr="007F29EE">
              <w:rPr>
                <w:rFonts w:ascii="Times New Roman" w:eastAsia="Calibri" w:hAnsi="Times New Roman" w:cs="Times New Roman"/>
              </w:rPr>
              <w:t>.</w:t>
            </w:r>
          </w:p>
        </w:tc>
      </w:tr>
      <w:tr w:rsidR="00C914E3" w:rsidRPr="00077FE4" w14:paraId="70CA63FF" w14:textId="77777777" w:rsidTr="00D21E34">
        <w:trPr>
          <w:trHeight w:val="2034"/>
        </w:trPr>
        <w:tc>
          <w:tcPr>
            <w:tcW w:w="951" w:type="dxa"/>
            <w:vMerge/>
            <w:shd w:val="clear" w:color="auto" w:fill="auto"/>
          </w:tcPr>
          <w:p w14:paraId="6E84F58A" w14:textId="77777777" w:rsidR="00C914E3" w:rsidRPr="00077FE4" w:rsidRDefault="00C914E3"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C914E3" w:rsidRPr="00C914E3" w:rsidRDefault="00C914E3" w:rsidP="006479D6">
            <w:pPr>
              <w:spacing w:after="0" w:line="240" w:lineRule="auto"/>
              <w:jc w:val="both"/>
              <w:rPr>
                <w:rFonts w:ascii="Times New Roman" w:eastAsia="Times New Roman" w:hAnsi="Times New Roman" w:cs="Times New Roman"/>
                <w:lang w:eastAsia="ru-RU"/>
              </w:rPr>
            </w:pPr>
          </w:p>
        </w:tc>
        <w:tc>
          <w:tcPr>
            <w:tcW w:w="2218" w:type="dxa"/>
          </w:tcPr>
          <w:p w14:paraId="2C6196C1" w14:textId="0564EA95" w:rsidR="00C914E3" w:rsidRPr="00C914E3" w:rsidRDefault="00C914E3" w:rsidP="00D21E34">
            <w:pPr>
              <w:spacing w:after="0" w:line="240" w:lineRule="auto"/>
              <w:jc w:val="both"/>
              <w:rPr>
                <w:rFonts w:ascii="Times New Roman" w:eastAsia="Calibri" w:hAnsi="Times New Roman" w:cs="Times New Roman"/>
              </w:rPr>
            </w:pPr>
            <w:r w:rsidRPr="00C914E3">
              <w:rPr>
                <w:rFonts w:ascii="Times New Roman" w:eastAsia="Calibri" w:hAnsi="Times New Roman" w:cs="Times New Roman"/>
              </w:rPr>
              <w:t xml:space="preserve">2. </w:t>
            </w:r>
            <w:r w:rsidR="00D21E34">
              <w:rPr>
                <w:rFonts w:ascii="Times New Roman" w:eastAsia="Calibri" w:hAnsi="Times New Roman" w:cs="Times New Roman"/>
              </w:rPr>
              <w:t xml:space="preserve">Рассчитывает и </w:t>
            </w:r>
            <w:r w:rsidR="00062328">
              <w:rPr>
                <w:rFonts w:ascii="Times New Roman" w:eastAsia="Calibri" w:hAnsi="Times New Roman" w:cs="Times New Roman"/>
              </w:rPr>
              <w:t>интерпретирует</w:t>
            </w:r>
            <w:r w:rsidR="00D21E34">
              <w:rPr>
                <w:rFonts w:ascii="Times New Roman" w:eastAsia="Calibri" w:hAnsi="Times New Roman" w:cs="Times New Roman"/>
              </w:rPr>
              <w:t xml:space="preserve"> показатели </w:t>
            </w:r>
            <w:r w:rsidR="00062328">
              <w:rPr>
                <w:rFonts w:ascii="Times New Roman" w:eastAsia="Calibri" w:hAnsi="Times New Roman" w:cs="Times New Roman"/>
              </w:rPr>
              <w:t>деятельности экономических субъектов</w:t>
            </w:r>
          </w:p>
        </w:tc>
        <w:tc>
          <w:tcPr>
            <w:tcW w:w="4053" w:type="dxa"/>
            <w:shd w:val="clear" w:color="auto" w:fill="auto"/>
          </w:tcPr>
          <w:p w14:paraId="36E122AF" w14:textId="2012C5EB" w:rsidR="00C914E3" w:rsidRPr="003648FE" w:rsidRDefault="00C914E3" w:rsidP="002B407F">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t>Знание:</w:t>
            </w:r>
            <w:r w:rsidR="00C55078">
              <w:rPr>
                <w:rFonts w:ascii="Times New Roman" w:eastAsia="Calibri" w:hAnsi="Times New Roman" w:cs="Times New Roman"/>
                <w:b/>
              </w:rPr>
              <w:t xml:space="preserve"> </w:t>
            </w:r>
            <w:r w:rsidR="00C55078" w:rsidRPr="00686EB0">
              <w:rPr>
                <w:rFonts w:ascii="Times New Roman" w:eastAsia="Calibri" w:hAnsi="Times New Roman" w:cs="Times New Roman"/>
              </w:rPr>
              <w:t xml:space="preserve">Основных методов оценки экономической эффективности </w:t>
            </w:r>
            <w:r w:rsidR="00C55078">
              <w:rPr>
                <w:rFonts w:ascii="Times New Roman" w:eastAsia="Calibri" w:hAnsi="Times New Roman" w:cs="Times New Roman"/>
              </w:rPr>
              <w:t xml:space="preserve">технических и энергетических проектов в </w:t>
            </w:r>
            <w:r w:rsidR="00C55078" w:rsidRPr="0025223B">
              <w:rPr>
                <w:rFonts w:ascii="Times New Roman" w:eastAsia="Calibri" w:hAnsi="Times New Roman" w:cs="Times New Roman"/>
              </w:rPr>
              <w:t xml:space="preserve">условиях </w:t>
            </w:r>
            <w:r w:rsidR="001D1AA5" w:rsidRPr="0025223B">
              <w:rPr>
                <w:rFonts w:ascii="Times New Roman" w:eastAsia="Calibri" w:hAnsi="Times New Roman" w:cs="Times New Roman"/>
              </w:rPr>
              <w:t xml:space="preserve">хозяйственной деятельности, а также </w:t>
            </w:r>
            <w:r w:rsidR="002A05E4" w:rsidRPr="0025223B">
              <w:rPr>
                <w:rFonts w:ascii="Times New Roman" w:eastAsia="Calibri" w:hAnsi="Times New Roman" w:cs="Times New Roman"/>
              </w:rPr>
              <w:t>неопределённости</w:t>
            </w:r>
            <w:r w:rsidR="00C55078" w:rsidRPr="0025223B">
              <w:rPr>
                <w:rFonts w:ascii="Times New Roman" w:eastAsia="Calibri" w:hAnsi="Times New Roman" w:cs="Times New Roman"/>
              </w:rPr>
              <w:t xml:space="preserve"> </w:t>
            </w:r>
            <w:r w:rsidR="0025223B" w:rsidRPr="0025223B">
              <w:rPr>
                <w:rFonts w:ascii="Times New Roman" w:eastAsia="Calibri" w:hAnsi="Times New Roman" w:cs="Times New Roman"/>
              </w:rPr>
              <w:t>для совершенствования структуры и функций хозяйствующего субъекта</w:t>
            </w:r>
            <w:r w:rsidR="0025223B">
              <w:rPr>
                <w:rFonts w:ascii="Times New Roman" w:eastAsia="Calibri" w:hAnsi="Times New Roman" w:cs="Times New Roman"/>
              </w:rPr>
              <w:t>.</w:t>
            </w:r>
          </w:p>
          <w:p w14:paraId="75FC72BB" w14:textId="3E2BFB21" w:rsidR="00C914E3" w:rsidRPr="003648FE" w:rsidRDefault="00C914E3" w:rsidP="00062328">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Умение:</w:t>
            </w:r>
            <w:r w:rsidR="00C55078">
              <w:rPr>
                <w:rFonts w:ascii="Times New Roman" w:eastAsia="Calibri" w:hAnsi="Times New Roman" w:cs="Times New Roman"/>
                <w:b/>
              </w:rPr>
              <w:t xml:space="preserve"> </w:t>
            </w:r>
            <w:r w:rsidR="00C55078" w:rsidRPr="007A452D">
              <w:rPr>
                <w:rFonts w:ascii="Times New Roman" w:eastAsia="Calibri" w:hAnsi="Times New Roman" w:cs="Times New Roman"/>
              </w:rPr>
              <w:t>Использования методологии</w:t>
            </w:r>
            <w:r w:rsidR="00C55078" w:rsidRPr="00686EB0">
              <w:rPr>
                <w:rFonts w:ascii="Times New Roman" w:eastAsia="Calibri" w:hAnsi="Times New Roman" w:cs="Times New Roman"/>
              </w:rPr>
              <w:t xml:space="preserve"> анализа деятельности и оценки эффект</w:t>
            </w:r>
            <w:r w:rsidR="00C55078">
              <w:rPr>
                <w:rFonts w:ascii="Times New Roman" w:eastAsia="Calibri" w:hAnsi="Times New Roman" w:cs="Times New Roman"/>
              </w:rPr>
              <w:t xml:space="preserve">ивности </w:t>
            </w:r>
            <w:r w:rsidR="00C55078" w:rsidRPr="00686EB0">
              <w:rPr>
                <w:rFonts w:ascii="Times New Roman" w:eastAsia="Calibri" w:hAnsi="Times New Roman" w:cs="Times New Roman"/>
              </w:rPr>
              <w:t xml:space="preserve">проектов в условиях </w:t>
            </w:r>
            <w:r w:rsidR="002A05E4" w:rsidRPr="00686EB0">
              <w:rPr>
                <w:rFonts w:ascii="Times New Roman" w:eastAsia="Calibri" w:hAnsi="Times New Roman" w:cs="Times New Roman"/>
              </w:rPr>
              <w:t>неопределённости</w:t>
            </w:r>
            <w:r w:rsidRPr="003648FE">
              <w:rPr>
                <w:rFonts w:ascii="Times New Roman" w:eastAsia="Calibri" w:hAnsi="Times New Roman" w:cs="Times New Roman"/>
              </w:rPr>
              <w:t>.</w:t>
            </w:r>
          </w:p>
        </w:tc>
      </w:tr>
      <w:tr w:rsidR="005C3159" w:rsidRPr="00077FE4" w14:paraId="787D406F" w14:textId="77777777" w:rsidTr="00D77FEF">
        <w:trPr>
          <w:trHeight w:val="106"/>
        </w:trPr>
        <w:tc>
          <w:tcPr>
            <w:tcW w:w="951" w:type="dxa"/>
            <w:vMerge w:val="restart"/>
            <w:shd w:val="clear" w:color="auto" w:fill="auto"/>
          </w:tcPr>
          <w:p w14:paraId="0335C2CD" w14:textId="1C1AB21B" w:rsidR="005C3159" w:rsidRPr="00077FE4" w:rsidRDefault="00062328" w:rsidP="008524C4">
            <w:pPr>
              <w:spacing w:after="0" w:line="240" w:lineRule="auto"/>
              <w:jc w:val="both"/>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ПКП-</w:t>
            </w:r>
            <w:r w:rsidR="00134CC8">
              <w:rPr>
                <w:rFonts w:ascii="Times New Roman" w:eastAsia="Times New Roman" w:hAnsi="Times New Roman" w:cs="Times New Roman"/>
                <w:lang w:eastAsia="ru-RU"/>
              </w:rPr>
              <w:t>4</w:t>
            </w:r>
          </w:p>
        </w:tc>
        <w:tc>
          <w:tcPr>
            <w:tcW w:w="2492" w:type="dxa"/>
            <w:vMerge w:val="restart"/>
            <w:shd w:val="clear" w:color="auto" w:fill="auto"/>
          </w:tcPr>
          <w:p w14:paraId="407ED444" w14:textId="2001DB7B" w:rsidR="005C3159" w:rsidRPr="002A05E4" w:rsidRDefault="002A05E4" w:rsidP="008524C4">
            <w:pPr>
              <w:spacing w:after="0" w:line="240" w:lineRule="auto"/>
              <w:jc w:val="both"/>
              <w:rPr>
                <w:rFonts w:ascii="Times New Roman" w:eastAsia="Calibri" w:hAnsi="Times New Roman" w:cs="Times New Roman"/>
              </w:rPr>
            </w:pPr>
            <w:r w:rsidRPr="002A05E4">
              <w:rPr>
                <w:rFonts w:ascii="Times New Roman" w:eastAsia="Calibri" w:hAnsi="Times New Roman" w:cs="Times New Roman"/>
              </w:rPr>
              <w:t>Способность участвовать в разработке бизнес планов и проектов энергетических компаний, концепций и стратегий развития энергетики; выявлять и решать наиболее значимые задачи государственной энергетической политики</w:t>
            </w:r>
          </w:p>
        </w:tc>
        <w:tc>
          <w:tcPr>
            <w:tcW w:w="2218" w:type="dxa"/>
          </w:tcPr>
          <w:p w14:paraId="5CA20B79" w14:textId="7D3259D0" w:rsidR="005C3159" w:rsidRPr="002A05E4" w:rsidRDefault="00C914E3" w:rsidP="00062328">
            <w:pPr>
              <w:spacing w:after="0" w:line="240" w:lineRule="auto"/>
              <w:jc w:val="both"/>
              <w:rPr>
                <w:rFonts w:ascii="Times New Roman" w:hAnsi="Times New Roman"/>
              </w:rPr>
            </w:pPr>
            <w:r w:rsidRPr="002A05E4">
              <w:rPr>
                <w:rFonts w:ascii="Times New Roman" w:eastAsia="Calibri" w:hAnsi="Times New Roman" w:cs="Times New Roman"/>
              </w:rPr>
              <w:t>1.</w:t>
            </w:r>
            <w:r w:rsidRPr="002A05E4">
              <w:rPr>
                <w:rFonts w:ascii="Times New Roman" w:hAnsi="Times New Roman"/>
              </w:rPr>
              <w:t xml:space="preserve"> </w:t>
            </w:r>
            <w:r w:rsidR="00494DD2" w:rsidRPr="00494DD2">
              <w:rPr>
                <w:rFonts w:ascii="Times New Roman" w:hAnsi="Times New Roman"/>
              </w:rPr>
              <w:t>Участвует в разработке бизнес-планов и проектов энергетических компаний, концепций и стратегий развития энергетики</w:t>
            </w:r>
          </w:p>
        </w:tc>
        <w:tc>
          <w:tcPr>
            <w:tcW w:w="4053" w:type="dxa"/>
            <w:shd w:val="clear" w:color="auto" w:fill="auto"/>
          </w:tcPr>
          <w:p w14:paraId="40E52234" w14:textId="77777777" w:rsidR="00C55078" w:rsidRPr="002A05E4" w:rsidRDefault="00C55078" w:rsidP="00C55078">
            <w:pPr>
              <w:spacing w:after="0" w:line="240" w:lineRule="auto"/>
              <w:jc w:val="both"/>
              <w:rPr>
                <w:rFonts w:ascii="Times New Roman" w:eastAsia="Calibri" w:hAnsi="Times New Roman" w:cs="Times New Roman"/>
              </w:rPr>
            </w:pPr>
            <w:r w:rsidRPr="002A05E4">
              <w:rPr>
                <w:rFonts w:ascii="Times New Roman" w:eastAsia="Calibri" w:hAnsi="Times New Roman" w:cs="Times New Roman"/>
                <w:b/>
              </w:rPr>
              <w:t xml:space="preserve">Знание: </w:t>
            </w:r>
            <w:r w:rsidRPr="002A05E4">
              <w:rPr>
                <w:rFonts w:ascii="Times New Roman" w:eastAsia="Calibri" w:hAnsi="Times New Roman" w:cs="Times New Roman"/>
              </w:rPr>
              <w:t>Положений законодательных актов Российской Федерации в области промышленной и энергетической безопасности, которые распространяются на все организации независимо от их организационно-правовой формы и формы собственности, подлежащих юрисдикции РФ в соответствии с законодательством и нормами международного права.</w:t>
            </w:r>
          </w:p>
          <w:p w14:paraId="20AF19CB" w14:textId="230B5FC9" w:rsidR="00C55078" w:rsidRPr="002A05E4" w:rsidRDefault="00C55078" w:rsidP="001D1AA5">
            <w:pPr>
              <w:spacing w:after="0" w:line="240" w:lineRule="auto"/>
              <w:jc w:val="both"/>
              <w:rPr>
                <w:rFonts w:ascii="Times New Roman" w:eastAsia="Calibri" w:hAnsi="Times New Roman" w:cs="Times New Roman"/>
                <w:b/>
              </w:rPr>
            </w:pPr>
            <w:r w:rsidRPr="002A05E4">
              <w:rPr>
                <w:rFonts w:ascii="Times New Roman" w:eastAsia="Calibri" w:hAnsi="Times New Roman" w:cs="Times New Roman"/>
                <w:b/>
              </w:rPr>
              <w:t xml:space="preserve">Умение: </w:t>
            </w:r>
            <w:r w:rsidRPr="002A05E4">
              <w:rPr>
                <w:rFonts w:ascii="Times New Roman" w:eastAsia="Calibri" w:hAnsi="Times New Roman" w:cs="Times New Roman"/>
              </w:rPr>
              <w:t xml:space="preserve">Использовать законодательную, нормативную правовую базу для решения задач </w:t>
            </w:r>
            <w:r w:rsidR="001D1AA5" w:rsidRPr="002A05E4">
              <w:rPr>
                <w:rFonts w:ascii="Times New Roman" w:eastAsia="Calibri" w:hAnsi="Times New Roman" w:cs="Times New Roman"/>
              </w:rPr>
              <w:lastRenderedPageBreak/>
              <w:t xml:space="preserve">идентификации, </w:t>
            </w:r>
            <w:r w:rsidRPr="002A05E4">
              <w:rPr>
                <w:rFonts w:ascii="Times New Roman" w:eastAsia="Calibri" w:hAnsi="Times New Roman" w:cs="Times New Roman"/>
              </w:rPr>
              <w:t>прогнозирования</w:t>
            </w:r>
            <w:r w:rsidR="001D1AA5" w:rsidRPr="002A05E4">
              <w:rPr>
                <w:rFonts w:ascii="Times New Roman" w:eastAsia="Calibri" w:hAnsi="Times New Roman" w:cs="Times New Roman"/>
              </w:rPr>
              <w:t xml:space="preserve">, </w:t>
            </w:r>
            <w:r w:rsidRPr="002A05E4">
              <w:rPr>
                <w:rFonts w:ascii="Times New Roman" w:eastAsia="Calibri" w:hAnsi="Times New Roman" w:cs="Times New Roman"/>
              </w:rPr>
              <w:t xml:space="preserve">предупреждения операционных рисков </w:t>
            </w:r>
            <w:r w:rsidR="001D1AA5" w:rsidRPr="002A05E4">
              <w:rPr>
                <w:rFonts w:ascii="Times New Roman" w:eastAsia="Calibri" w:hAnsi="Times New Roman" w:cs="Times New Roman"/>
              </w:rPr>
              <w:t>с целью</w:t>
            </w:r>
            <w:r w:rsidRPr="002A05E4">
              <w:rPr>
                <w:rFonts w:ascii="Times New Roman" w:eastAsia="Calibri" w:hAnsi="Times New Roman" w:cs="Times New Roman"/>
              </w:rPr>
              <w:t xml:space="preserve"> обеспечения промышленной и энергетической безопасности.</w:t>
            </w:r>
          </w:p>
        </w:tc>
      </w:tr>
      <w:tr w:rsidR="002A05E4" w:rsidRPr="00077FE4" w14:paraId="203BF290" w14:textId="77777777" w:rsidTr="00EB6DFD">
        <w:trPr>
          <w:trHeight w:val="8611"/>
        </w:trPr>
        <w:tc>
          <w:tcPr>
            <w:tcW w:w="951" w:type="dxa"/>
            <w:vMerge/>
            <w:shd w:val="clear" w:color="auto" w:fill="auto"/>
          </w:tcPr>
          <w:p w14:paraId="781DCB4C" w14:textId="77777777" w:rsidR="002A05E4" w:rsidRPr="00077FE4" w:rsidRDefault="002A05E4"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2A05E4" w:rsidRPr="002A05E4" w:rsidRDefault="002A05E4" w:rsidP="00FC22A2">
            <w:pPr>
              <w:spacing w:after="0" w:line="240" w:lineRule="auto"/>
              <w:jc w:val="both"/>
              <w:rPr>
                <w:rFonts w:ascii="Times New Roman" w:eastAsia="Calibri" w:hAnsi="Times New Roman" w:cs="Times New Roman"/>
              </w:rPr>
            </w:pPr>
          </w:p>
        </w:tc>
        <w:tc>
          <w:tcPr>
            <w:tcW w:w="2218" w:type="dxa"/>
          </w:tcPr>
          <w:p w14:paraId="5200B9B6" w14:textId="0F30D14B" w:rsidR="002A05E4" w:rsidRPr="002A05E4" w:rsidRDefault="002A05E4" w:rsidP="00062328">
            <w:pPr>
              <w:spacing w:after="0" w:line="240" w:lineRule="auto"/>
              <w:jc w:val="both"/>
              <w:rPr>
                <w:rFonts w:ascii="Times New Roman" w:eastAsia="Calibri" w:hAnsi="Times New Roman" w:cs="Times New Roman"/>
              </w:rPr>
            </w:pPr>
            <w:r w:rsidRPr="002A05E4">
              <w:rPr>
                <w:rFonts w:ascii="Times New Roman" w:eastAsia="Calibri" w:hAnsi="Times New Roman" w:cs="Times New Roman"/>
              </w:rPr>
              <w:t xml:space="preserve">2. </w:t>
            </w:r>
            <w:r w:rsidR="00494DD2" w:rsidRPr="00494DD2">
              <w:rPr>
                <w:rFonts w:ascii="Times New Roman" w:eastAsia="Calibri" w:hAnsi="Times New Roman" w:cs="Times New Roman"/>
              </w:rPr>
              <w:t>Выявляет и решает наиболее значимые задачи государственной энергетической политики</w:t>
            </w:r>
          </w:p>
        </w:tc>
        <w:tc>
          <w:tcPr>
            <w:tcW w:w="4053" w:type="dxa"/>
            <w:shd w:val="clear" w:color="auto" w:fill="auto"/>
          </w:tcPr>
          <w:p w14:paraId="00E14B25" w14:textId="0D2A0B9C" w:rsidR="002A05E4" w:rsidRPr="002A05E4" w:rsidRDefault="002A05E4" w:rsidP="00FC22A2">
            <w:pPr>
              <w:spacing w:after="0" w:line="240" w:lineRule="auto"/>
              <w:jc w:val="both"/>
              <w:rPr>
                <w:rFonts w:ascii="Times New Roman" w:eastAsia="Calibri" w:hAnsi="Times New Roman" w:cs="Times New Roman"/>
              </w:rPr>
            </w:pPr>
            <w:r w:rsidRPr="002A05E4">
              <w:rPr>
                <w:rFonts w:ascii="Times New Roman" w:eastAsia="Calibri" w:hAnsi="Times New Roman" w:cs="Times New Roman"/>
                <w:b/>
              </w:rPr>
              <w:t xml:space="preserve">Знание: </w:t>
            </w:r>
            <w:r w:rsidRPr="002A05E4">
              <w:rPr>
                <w:rFonts w:ascii="Times New Roman" w:eastAsia="Calibri" w:hAnsi="Times New Roman" w:cs="Times New Roman"/>
              </w:rPr>
              <w:t>Способов поиска, анализа, обобщения и оценивания результатов, полученных отечественными и зарубежными исследователями с целью обеспечения промышленной и энергетической безопасности предприятий топливно-энергетического комплекса на основе анализа показателей хозяйственной деятельности.</w:t>
            </w:r>
            <w:r w:rsidRPr="002A05E4">
              <w:rPr>
                <w:rFonts w:ascii="Times New Roman" w:hAnsi="Times New Roman" w:cs="Times New Roman"/>
                <w:szCs w:val="24"/>
              </w:rPr>
              <w:t xml:space="preserve"> Потенциальных затрат и ресурсов, требуемых для реализации программы управления операционными рисками при восстановлении и обеспечении непрерывности деятельности хозяйствующего субъекта для обеспечения промышленной и энергетической безопасности</w:t>
            </w:r>
            <w:r w:rsidRPr="002A05E4">
              <w:rPr>
                <w:rFonts w:ascii="Times New Roman" w:eastAsia="Calibri" w:hAnsi="Times New Roman" w:cs="Times New Roman"/>
                <w:szCs w:val="24"/>
              </w:rPr>
              <w:t>.</w:t>
            </w:r>
          </w:p>
          <w:p w14:paraId="5E0C7D9E" w14:textId="1C772BDF" w:rsidR="002A05E4" w:rsidRPr="002A05E4" w:rsidRDefault="002A05E4" w:rsidP="0025223B">
            <w:pPr>
              <w:spacing w:after="0" w:line="240" w:lineRule="auto"/>
              <w:jc w:val="both"/>
              <w:rPr>
                <w:rFonts w:ascii="Times New Roman" w:eastAsia="Calibri" w:hAnsi="Times New Roman" w:cs="Times New Roman"/>
                <w:b/>
              </w:rPr>
            </w:pPr>
            <w:r w:rsidRPr="002A05E4">
              <w:rPr>
                <w:rFonts w:ascii="Times New Roman" w:eastAsia="Calibri" w:hAnsi="Times New Roman" w:cs="Times New Roman"/>
                <w:b/>
              </w:rPr>
              <w:t xml:space="preserve">Умение: </w:t>
            </w:r>
            <w:r w:rsidRPr="002A05E4">
              <w:rPr>
                <w:rFonts w:ascii="Times New Roman" w:eastAsia="Calibri" w:hAnsi="Times New Roman" w:cs="Times New Roman"/>
              </w:rPr>
              <w:t xml:space="preserve">Оценивать факторы определяющие уязвимости и угрозы в </w:t>
            </w:r>
            <w:r w:rsidR="009E23C0" w:rsidRPr="002A05E4">
              <w:rPr>
                <w:rFonts w:ascii="Times New Roman" w:eastAsia="Calibri" w:hAnsi="Times New Roman" w:cs="Times New Roman"/>
              </w:rPr>
              <w:t>определённом</w:t>
            </w:r>
            <w:r w:rsidRPr="002A05E4">
              <w:rPr>
                <w:rFonts w:ascii="Times New Roman" w:eastAsia="Calibri" w:hAnsi="Times New Roman" w:cs="Times New Roman"/>
              </w:rPr>
              <w:t xml:space="preserve"> секторе экономики или сфере на основе изучения </w:t>
            </w:r>
            <w:proofErr w:type="gramStart"/>
            <w:r w:rsidRPr="002A05E4">
              <w:rPr>
                <w:rFonts w:ascii="Times New Roman" w:eastAsia="Calibri" w:hAnsi="Times New Roman" w:cs="Times New Roman"/>
              </w:rPr>
              <w:t>документов</w:t>
            </w:r>
            <w:proofErr w:type="gramEnd"/>
            <w:r w:rsidRPr="002A05E4">
              <w:rPr>
                <w:rFonts w:ascii="Times New Roman" w:eastAsia="Calibri" w:hAnsi="Times New Roman" w:cs="Times New Roman"/>
              </w:rPr>
              <w:t xml:space="preserve"> определяющих политику промышленной и энергетической безопасности бизнеса и государства.</w:t>
            </w:r>
            <w:r w:rsidRPr="002A05E4">
              <w:rPr>
                <w:rFonts w:ascii="Times New Roman" w:eastAsia="Calibri" w:hAnsi="Times New Roman" w:cs="Times New Roman"/>
                <w:szCs w:val="24"/>
              </w:rPr>
              <w:t xml:space="preserve"> Строить модели и</w:t>
            </w:r>
            <w:r w:rsidRPr="002A05E4">
              <w:rPr>
                <w:rFonts w:ascii="Times New Roman" w:eastAsia="Calibri" w:hAnsi="Times New Roman" w:cs="Times New Roman"/>
                <w:b/>
                <w:szCs w:val="24"/>
              </w:rPr>
              <w:t xml:space="preserve"> </w:t>
            </w:r>
            <w:r w:rsidRPr="002A05E4">
              <w:rPr>
                <w:rFonts w:ascii="Times New Roman" w:eastAsia="Calibri" w:hAnsi="Times New Roman" w:cs="Times New Roman"/>
                <w:szCs w:val="24"/>
              </w:rPr>
              <w:t>проводить</w:t>
            </w:r>
            <w:r w:rsidRPr="002A05E4">
              <w:rPr>
                <w:rFonts w:ascii="Times New Roman" w:eastAsia="Calibri" w:hAnsi="Times New Roman" w:cs="Times New Roman"/>
                <w:b/>
                <w:szCs w:val="24"/>
              </w:rPr>
              <w:t xml:space="preserve"> </w:t>
            </w:r>
            <w:r w:rsidRPr="002A05E4">
              <w:rPr>
                <w:rFonts w:ascii="Times New Roman" w:eastAsia="Calibri" w:hAnsi="Times New Roman" w:cs="Times New Roman"/>
                <w:szCs w:val="24"/>
              </w:rPr>
              <w:t>о</w:t>
            </w:r>
            <w:r w:rsidRPr="002A05E4">
              <w:rPr>
                <w:rFonts w:ascii="Times New Roman" w:hAnsi="Times New Roman" w:cs="Times New Roman"/>
                <w:bCs/>
                <w:szCs w:val="24"/>
              </w:rPr>
              <w:t xml:space="preserve">ценку рисков </w:t>
            </w:r>
            <w:r w:rsidRPr="002A05E4">
              <w:rPr>
                <w:rFonts w:ascii="Times New Roman" w:hAnsi="Times New Roman" w:cs="Times New Roman"/>
                <w:szCs w:val="24"/>
              </w:rPr>
              <w:t>в случае возникновения и развития происшествий с целью обеспечения промышленной и энергетической безопасности</w:t>
            </w:r>
            <w:r w:rsidRPr="002A05E4">
              <w:rPr>
                <w:rFonts w:ascii="Times New Roman" w:hAnsi="Times New Roman" w:cs="Times New Roman"/>
                <w:bCs/>
                <w:szCs w:val="24"/>
              </w:rPr>
              <w:t>, а также соблюдения требований, предъявляемых к организационно-планирующим и методическим документам.</w:t>
            </w:r>
          </w:p>
        </w:tc>
      </w:tr>
      <w:bookmarkEnd w:id="8"/>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130126227"/>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529CBA4" w14:textId="6D299F95" w:rsidR="000435C4" w:rsidRPr="00BE420F"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BE420F">
        <w:rPr>
          <w:rFonts w:ascii="Times New Roman" w:eastAsia="Times New Roman" w:hAnsi="Times New Roman" w:cs="Times New Roman"/>
          <w:sz w:val="28"/>
          <w:szCs w:val="28"/>
          <w:lang w:eastAsia="ru-RU"/>
        </w:rPr>
        <w:t>Дисциплина «</w:t>
      </w:r>
      <w:r w:rsidR="00062328" w:rsidRPr="00BE420F">
        <w:rPr>
          <w:rFonts w:ascii="Times New Roman" w:eastAsia="Times New Roman" w:hAnsi="Times New Roman" w:cs="Times New Roman"/>
          <w:sz w:val="28"/>
          <w:szCs w:val="28"/>
          <w:lang w:eastAsia="ru-RU"/>
        </w:rPr>
        <w:t>Промышленная и энергетическая безопасность</w:t>
      </w:r>
      <w:r w:rsidRPr="00BE420F">
        <w:rPr>
          <w:rFonts w:ascii="Times New Roman" w:eastAsia="Times New Roman" w:hAnsi="Times New Roman" w:cs="Times New Roman"/>
          <w:sz w:val="28"/>
          <w:szCs w:val="28"/>
          <w:lang w:eastAsia="ru-RU"/>
        </w:rPr>
        <w:t xml:space="preserve">» </w:t>
      </w:r>
      <w:r w:rsidR="00876101" w:rsidRPr="00BE420F">
        <w:rPr>
          <w:rFonts w:ascii="Times New Roman" w:hAnsi="Times New Roman" w:cs="Times New Roman"/>
          <w:sz w:val="28"/>
          <w:szCs w:val="28"/>
        </w:rPr>
        <w:t>является дисциплиной Цикла профиля (элективный) модуля</w:t>
      </w:r>
      <w:r w:rsidR="004B712B" w:rsidRPr="00BE420F">
        <w:rPr>
          <w:rFonts w:ascii="Times New Roman" w:eastAsia="Times New Roman" w:hAnsi="Times New Roman" w:cs="Times New Roman"/>
          <w:sz w:val="28"/>
          <w:szCs w:val="28"/>
          <w:lang w:eastAsia="ru-RU"/>
        </w:rPr>
        <w:t xml:space="preserve"> </w:t>
      </w:r>
      <w:r w:rsidR="00737E74" w:rsidRPr="00BE420F">
        <w:rPr>
          <w:rFonts w:ascii="Times New Roman" w:eastAsia="Times New Roman" w:hAnsi="Times New Roman" w:cs="Times New Roman"/>
          <w:sz w:val="28"/>
          <w:szCs w:val="28"/>
          <w:lang w:eastAsia="ru-RU"/>
        </w:rPr>
        <w:t>«</w:t>
      </w:r>
      <w:r w:rsidR="00134CC8">
        <w:rPr>
          <w:rFonts w:ascii="Times New Roman" w:eastAsia="Times New Roman" w:hAnsi="Times New Roman" w:cs="Times New Roman"/>
          <w:sz w:val="28"/>
          <w:szCs w:val="28"/>
          <w:lang w:eastAsia="ru-RU"/>
        </w:rPr>
        <w:t>Инфраструктурное обеспечение организаций топливно-энергетического комплекса</w:t>
      </w:r>
      <w:r w:rsidR="00737E74" w:rsidRPr="003C2A8B">
        <w:rPr>
          <w:rFonts w:ascii="Times New Roman" w:eastAsia="Times New Roman" w:hAnsi="Times New Roman" w:cs="Times New Roman"/>
          <w:sz w:val="28"/>
          <w:szCs w:val="28"/>
          <w:lang w:eastAsia="ru-RU"/>
        </w:rPr>
        <w:t>»</w:t>
      </w:r>
      <w:r w:rsidR="00C15438">
        <w:rPr>
          <w:rFonts w:ascii="Times New Roman" w:eastAsia="Times New Roman" w:hAnsi="Times New Roman" w:cs="Times New Roman"/>
          <w:color w:val="000000"/>
          <w:sz w:val="28"/>
          <w:szCs w:val="28"/>
          <w:lang w:eastAsia="ru-RU"/>
        </w:rPr>
        <w:t xml:space="preserve"> </w:t>
      </w:r>
      <w:r w:rsidR="00494DD2">
        <w:rPr>
          <w:rFonts w:ascii="Times New Roman" w:eastAsia="Times New Roman" w:hAnsi="Times New Roman" w:cs="Times New Roman"/>
          <w:color w:val="000000"/>
          <w:sz w:val="28"/>
          <w:szCs w:val="28"/>
          <w:lang w:eastAsia="ru-RU"/>
        </w:rPr>
        <w:t>по</w:t>
      </w:r>
      <w:r w:rsidR="00C15438">
        <w:rPr>
          <w:rFonts w:ascii="Times New Roman" w:eastAsia="Times New Roman" w:hAnsi="Times New Roman" w:cs="Times New Roman"/>
          <w:color w:val="000000"/>
          <w:sz w:val="28"/>
          <w:szCs w:val="28"/>
          <w:lang w:eastAsia="ru-RU"/>
        </w:rPr>
        <w:t xml:space="preserve"> направлени</w:t>
      </w:r>
      <w:r w:rsidR="00494DD2">
        <w:rPr>
          <w:rFonts w:ascii="Times New Roman" w:eastAsia="Times New Roman" w:hAnsi="Times New Roman" w:cs="Times New Roman"/>
          <w:color w:val="000000"/>
          <w:sz w:val="28"/>
          <w:szCs w:val="28"/>
          <w:lang w:eastAsia="ru-RU"/>
        </w:rPr>
        <w:t>ю</w:t>
      </w:r>
      <w:r w:rsidR="003C2A8B" w:rsidRPr="003C2A8B">
        <w:rPr>
          <w:rFonts w:ascii="Times New Roman" w:eastAsia="Times New Roman" w:hAnsi="Times New Roman" w:cs="Times New Roman"/>
          <w:color w:val="000000"/>
          <w:sz w:val="28"/>
          <w:szCs w:val="28"/>
          <w:lang w:eastAsia="ru-RU"/>
        </w:rPr>
        <w:t xml:space="preserve"> подготовки</w:t>
      </w:r>
      <w:r w:rsidR="00737E74" w:rsidRPr="00BE420F">
        <w:rPr>
          <w:rFonts w:ascii="Times New Roman" w:eastAsia="Times New Roman" w:hAnsi="Times New Roman" w:cs="Times New Roman"/>
          <w:sz w:val="28"/>
          <w:szCs w:val="28"/>
          <w:lang w:eastAsia="ru-RU"/>
        </w:rPr>
        <w:t xml:space="preserve"> </w:t>
      </w:r>
      <w:r w:rsidR="00C15438">
        <w:rPr>
          <w:rFonts w:ascii="Times New Roman" w:eastAsia="Times New Roman" w:hAnsi="Times New Roman" w:cs="Times New Roman"/>
          <w:sz w:val="28"/>
          <w:szCs w:val="28"/>
          <w:lang w:eastAsia="ru-RU"/>
        </w:rPr>
        <w:t>38.03.01 «</w:t>
      </w:r>
      <w:r w:rsidR="006679F2" w:rsidRPr="00BE420F">
        <w:rPr>
          <w:rFonts w:ascii="Times New Roman" w:eastAsia="Times New Roman" w:hAnsi="Times New Roman" w:cs="Times New Roman"/>
          <w:sz w:val="28"/>
          <w:szCs w:val="28"/>
          <w:lang w:eastAsia="ru-RU"/>
        </w:rPr>
        <w:t>Экономика</w:t>
      </w:r>
      <w:r w:rsidR="00C15438">
        <w:rPr>
          <w:rFonts w:ascii="Times New Roman" w:eastAsia="Times New Roman" w:hAnsi="Times New Roman" w:cs="Times New Roman"/>
          <w:sz w:val="28"/>
          <w:szCs w:val="28"/>
          <w:lang w:eastAsia="ru-RU"/>
        </w:rPr>
        <w:t>»</w:t>
      </w:r>
      <w:r w:rsidR="006679F2" w:rsidRPr="00BE420F">
        <w:rPr>
          <w:rFonts w:ascii="Times New Roman" w:eastAsia="Times New Roman" w:hAnsi="Times New Roman" w:cs="Times New Roman"/>
          <w:sz w:val="28"/>
          <w:szCs w:val="28"/>
          <w:lang w:eastAsia="ru-RU"/>
        </w:rPr>
        <w:t xml:space="preserve">, </w:t>
      </w:r>
      <w:r w:rsidR="00494DD2">
        <w:rPr>
          <w:rFonts w:ascii="Times New Roman" w:eastAsia="Times New Roman" w:hAnsi="Times New Roman" w:cs="Times New Roman"/>
          <w:sz w:val="28"/>
          <w:szCs w:val="28"/>
          <w:lang w:eastAsia="ru-RU"/>
        </w:rPr>
        <w:t>ОП</w:t>
      </w:r>
      <w:r w:rsidR="00C15438">
        <w:rPr>
          <w:rFonts w:ascii="Times New Roman" w:eastAsia="Times New Roman" w:hAnsi="Times New Roman" w:cs="Times New Roman"/>
          <w:sz w:val="28"/>
          <w:szCs w:val="28"/>
          <w:lang w:eastAsia="ru-RU"/>
        </w:rPr>
        <w:t xml:space="preserve"> </w:t>
      </w:r>
      <w:r w:rsidR="00BE420F" w:rsidRPr="00BE420F">
        <w:rPr>
          <w:rFonts w:ascii="Times New Roman" w:eastAsia="Times New Roman" w:hAnsi="Times New Roman" w:cs="Times New Roman"/>
          <w:sz w:val="28"/>
          <w:szCs w:val="28"/>
          <w:lang w:eastAsia="ru-RU"/>
        </w:rPr>
        <w:t>«Экономика и бизнес»,</w:t>
      </w:r>
      <w:r w:rsidR="00C15438">
        <w:rPr>
          <w:rFonts w:ascii="Times New Roman" w:eastAsia="Times New Roman" w:hAnsi="Times New Roman" w:cs="Times New Roman"/>
          <w:sz w:val="28"/>
          <w:szCs w:val="28"/>
          <w:lang w:eastAsia="ru-RU"/>
        </w:rPr>
        <w:t xml:space="preserve"> профил</w:t>
      </w:r>
      <w:r w:rsidR="00494DD2">
        <w:rPr>
          <w:rFonts w:ascii="Times New Roman" w:eastAsia="Times New Roman" w:hAnsi="Times New Roman" w:cs="Times New Roman"/>
          <w:sz w:val="28"/>
          <w:szCs w:val="28"/>
          <w:lang w:eastAsia="ru-RU"/>
        </w:rPr>
        <w:t>ь</w:t>
      </w:r>
      <w:r w:rsidR="00C15438">
        <w:rPr>
          <w:rFonts w:ascii="Times New Roman" w:eastAsia="Times New Roman" w:hAnsi="Times New Roman" w:cs="Times New Roman"/>
          <w:sz w:val="28"/>
          <w:szCs w:val="28"/>
          <w:lang w:eastAsia="ru-RU"/>
        </w:rPr>
        <w:t xml:space="preserve"> «</w:t>
      </w:r>
      <w:r w:rsidR="00134CC8" w:rsidRPr="00134CC8">
        <w:rPr>
          <w:rFonts w:ascii="Times New Roman" w:eastAsia="Times New Roman" w:hAnsi="Times New Roman" w:cs="Times New Roman"/>
          <w:sz w:val="28"/>
          <w:szCs w:val="28"/>
          <w:lang w:eastAsia="ru-RU"/>
        </w:rPr>
        <w:t>Энергетический бизнес</w:t>
      </w:r>
      <w:r w:rsidR="00494DD2">
        <w:rPr>
          <w:rFonts w:ascii="Times New Roman" w:eastAsia="Times New Roman" w:hAnsi="Times New Roman" w:cs="Times New Roman"/>
          <w:sz w:val="28"/>
          <w:szCs w:val="28"/>
          <w:lang w:eastAsia="ru-RU"/>
        </w:rPr>
        <w:t>».</w:t>
      </w:r>
    </w:p>
    <w:p w14:paraId="2F75F9B1" w14:textId="103C3FAB" w:rsidR="004B712B"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E420F">
        <w:rPr>
          <w:rFonts w:ascii="Times New Roman" w:eastAsia="Times New Roman" w:hAnsi="Times New Roman" w:cs="Times New Roman"/>
          <w:sz w:val="28"/>
          <w:szCs w:val="28"/>
          <w:lang w:eastAsia="ru-RU"/>
        </w:rPr>
        <w:t>Для освоения</w:t>
      </w:r>
      <w:r w:rsidR="000435C4" w:rsidRPr="00BE420F">
        <w:rPr>
          <w:rFonts w:ascii="Times New Roman" w:eastAsia="Times New Roman" w:hAnsi="Times New Roman" w:cs="Times New Roman"/>
          <w:sz w:val="28"/>
          <w:szCs w:val="28"/>
          <w:lang w:eastAsia="ru-RU"/>
        </w:rPr>
        <w:t xml:space="preserve"> дисциплины </w:t>
      </w:r>
      <w:bookmarkStart w:id="13" w:name="_Hlk515202574"/>
      <w:r w:rsidRPr="00BE420F">
        <w:rPr>
          <w:rFonts w:ascii="Times New Roman" w:eastAsia="Times New Roman" w:hAnsi="Times New Roman" w:cs="Times New Roman"/>
          <w:sz w:val="28"/>
          <w:szCs w:val="28"/>
          <w:lang w:eastAsia="ru-RU"/>
        </w:rPr>
        <w:t>необходимо обладать знанием</w:t>
      </w:r>
      <w:r w:rsidRPr="006679F2">
        <w:rPr>
          <w:rFonts w:ascii="Times New Roman" w:eastAsia="Times New Roman" w:hAnsi="Times New Roman" w:cs="Times New Roman"/>
          <w:sz w:val="28"/>
          <w:szCs w:val="28"/>
          <w:lang w:eastAsia="ru-RU"/>
        </w:rPr>
        <w:t xml:space="preserve"> основ функционирования </w:t>
      </w:r>
      <w:r w:rsidR="006679F2" w:rsidRPr="006679F2">
        <w:rPr>
          <w:rFonts w:ascii="Times New Roman" w:eastAsia="Times New Roman" w:hAnsi="Times New Roman" w:cs="Times New Roman"/>
          <w:sz w:val="28"/>
          <w:szCs w:val="28"/>
          <w:lang w:eastAsia="ru-RU"/>
        </w:rPr>
        <w:t>хозяйствующих субъектов</w:t>
      </w:r>
      <w:r w:rsidRPr="006679F2">
        <w:rPr>
          <w:rFonts w:ascii="Times New Roman" w:eastAsia="Times New Roman" w:hAnsi="Times New Roman" w:cs="Times New Roman"/>
          <w:sz w:val="28"/>
          <w:szCs w:val="28"/>
          <w:lang w:eastAsia="ru-RU"/>
        </w:rPr>
        <w:t xml:space="preserve"> на микро- и макроуровне, особенностей организации </w:t>
      </w:r>
      <w:r w:rsidR="00062328">
        <w:rPr>
          <w:rFonts w:ascii="Times New Roman" w:eastAsia="Times New Roman" w:hAnsi="Times New Roman" w:cs="Times New Roman"/>
          <w:sz w:val="28"/>
          <w:szCs w:val="28"/>
          <w:lang w:eastAsia="ru-RU"/>
        </w:rPr>
        <w:t>технологических процессов</w:t>
      </w:r>
      <w:r w:rsidRPr="006679F2">
        <w:rPr>
          <w:rFonts w:ascii="Times New Roman" w:eastAsia="Times New Roman" w:hAnsi="Times New Roman" w:cs="Times New Roman"/>
          <w:sz w:val="28"/>
          <w:szCs w:val="28"/>
          <w:lang w:eastAsia="ru-RU"/>
        </w:rPr>
        <w:t xml:space="preserve">; количественных и качественных взаимосвязей экономических объектов и </w:t>
      </w:r>
      <w:r w:rsidR="00062328">
        <w:rPr>
          <w:rFonts w:ascii="Times New Roman" w:eastAsia="Times New Roman" w:hAnsi="Times New Roman" w:cs="Times New Roman"/>
          <w:sz w:val="28"/>
          <w:szCs w:val="28"/>
          <w:lang w:eastAsia="ru-RU"/>
        </w:rPr>
        <w:t xml:space="preserve">технологических </w:t>
      </w:r>
      <w:r w:rsidRPr="006679F2">
        <w:rPr>
          <w:rFonts w:ascii="Times New Roman" w:eastAsia="Times New Roman" w:hAnsi="Times New Roman" w:cs="Times New Roman"/>
          <w:sz w:val="28"/>
          <w:szCs w:val="28"/>
          <w:lang w:eastAsia="ru-RU"/>
        </w:rPr>
        <w:t>процессов</w:t>
      </w:r>
      <w:r w:rsidR="006679F2" w:rsidRPr="006679F2">
        <w:rPr>
          <w:rFonts w:ascii="Times New Roman" w:eastAsia="Times New Roman" w:hAnsi="Times New Roman" w:cs="Times New Roman"/>
          <w:sz w:val="28"/>
          <w:szCs w:val="28"/>
          <w:lang w:eastAsia="ru-RU"/>
        </w:rPr>
        <w:t xml:space="preserve">, функционирования </w:t>
      </w:r>
      <w:r w:rsidR="00062328">
        <w:rPr>
          <w:rFonts w:ascii="Times New Roman" w:eastAsia="Times New Roman" w:hAnsi="Times New Roman" w:cs="Times New Roman"/>
          <w:sz w:val="28"/>
          <w:szCs w:val="28"/>
          <w:lang w:eastAsia="ru-RU"/>
        </w:rPr>
        <w:t xml:space="preserve">технических систем и обеспечения их </w:t>
      </w:r>
      <w:r w:rsidR="00134CC8">
        <w:rPr>
          <w:rFonts w:ascii="Times New Roman" w:eastAsia="Times New Roman" w:hAnsi="Times New Roman" w:cs="Times New Roman"/>
          <w:sz w:val="28"/>
          <w:szCs w:val="28"/>
          <w:lang w:eastAsia="ru-RU"/>
        </w:rPr>
        <w:t>надёжности</w:t>
      </w:r>
      <w:r w:rsidR="00062328">
        <w:rPr>
          <w:rFonts w:ascii="Times New Roman" w:eastAsia="Times New Roman" w:hAnsi="Times New Roman" w:cs="Times New Roman"/>
          <w:sz w:val="28"/>
          <w:szCs w:val="28"/>
          <w:lang w:eastAsia="ru-RU"/>
        </w:rPr>
        <w:t xml:space="preserve"> </w:t>
      </w:r>
      <w:r w:rsidR="00643521">
        <w:rPr>
          <w:rFonts w:ascii="Times New Roman" w:eastAsia="Times New Roman" w:hAnsi="Times New Roman" w:cs="Times New Roman"/>
          <w:sz w:val="28"/>
          <w:szCs w:val="28"/>
          <w:lang w:eastAsia="ru-RU"/>
        </w:rPr>
        <w:t>при эксплуатации</w:t>
      </w:r>
      <w:r w:rsidR="00134CC8">
        <w:rPr>
          <w:rFonts w:ascii="Times New Roman" w:eastAsia="Times New Roman" w:hAnsi="Times New Roman" w:cs="Times New Roman"/>
          <w:sz w:val="28"/>
          <w:szCs w:val="28"/>
          <w:lang w:eastAsia="ru-RU"/>
        </w:rPr>
        <w:t>, техническом перевооружении, обслуживании и хранении</w:t>
      </w:r>
      <w:r w:rsidRPr="006679F2">
        <w:rPr>
          <w:rFonts w:ascii="Times New Roman" w:eastAsia="Times New Roman" w:hAnsi="Times New Roman" w:cs="Times New Roman"/>
          <w:sz w:val="28"/>
          <w:szCs w:val="28"/>
          <w:lang w:eastAsia="ru-RU"/>
        </w:rPr>
        <w:t xml:space="preserve">, владеть </w:t>
      </w:r>
      <w:r w:rsidR="00134CC8" w:rsidRPr="006679F2">
        <w:rPr>
          <w:rFonts w:ascii="Times New Roman" w:eastAsia="Times New Roman" w:hAnsi="Times New Roman" w:cs="Times New Roman"/>
          <w:sz w:val="28"/>
          <w:szCs w:val="28"/>
          <w:lang w:eastAsia="ru-RU"/>
        </w:rPr>
        <w:t>приёмами</w:t>
      </w:r>
      <w:r w:rsidRPr="006679F2">
        <w:rPr>
          <w:rFonts w:ascii="Times New Roman" w:eastAsia="Times New Roman" w:hAnsi="Times New Roman" w:cs="Times New Roman"/>
          <w:sz w:val="28"/>
          <w:szCs w:val="28"/>
          <w:lang w:eastAsia="ru-RU"/>
        </w:rPr>
        <w:t xml:space="preserve"> и способами экономического анализа и статистики</w:t>
      </w:r>
      <w:r w:rsidR="006679F2" w:rsidRPr="006679F2">
        <w:rPr>
          <w:rFonts w:ascii="Times New Roman" w:eastAsia="Times New Roman" w:hAnsi="Times New Roman" w:cs="Times New Roman"/>
          <w:sz w:val="28"/>
          <w:szCs w:val="28"/>
          <w:lang w:eastAsia="ru-RU"/>
        </w:rPr>
        <w:t xml:space="preserve">, </w:t>
      </w:r>
      <w:r w:rsidRPr="006679F2">
        <w:rPr>
          <w:rFonts w:ascii="Times New Roman" w:eastAsia="Times New Roman" w:hAnsi="Times New Roman" w:cs="Times New Roman"/>
          <w:sz w:val="28"/>
          <w:szCs w:val="28"/>
          <w:lang w:eastAsia="ru-RU"/>
        </w:rPr>
        <w:t xml:space="preserve">владеть навыками работы с первоисточниками; сбора, обобщения </w:t>
      </w:r>
      <w:r w:rsidRPr="006679F2">
        <w:rPr>
          <w:rFonts w:ascii="Times New Roman" w:eastAsia="Times New Roman" w:hAnsi="Times New Roman" w:cs="Times New Roman"/>
          <w:sz w:val="28"/>
          <w:szCs w:val="28"/>
          <w:lang w:eastAsia="ru-RU"/>
        </w:rPr>
        <w:lastRenderedPageBreak/>
        <w:t xml:space="preserve">и интерпретирования полученной информации, уметь идентифицировать риски </w:t>
      </w:r>
      <w:r w:rsidR="006679F2" w:rsidRPr="006679F2">
        <w:rPr>
          <w:rFonts w:ascii="Times New Roman" w:eastAsia="Times New Roman" w:hAnsi="Times New Roman" w:cs="Times New Roman"/>
          <w:sz w:val="28"/>
          <w:szCs w:val="28"/>
          <w:lang w:eastAsia="ru-RU"/>
        </w:rPr>
        <w:t>в деятельности организаций</w:t>
      </w:r>
      <w:r w:rsidR="00134CC8">
        <w:rPr>
          <w:rFonts w:ascii="Times New Roman" w:eastAsia="Times New Roman" w:hAnsi="Times New Roman" w:cs="Times New Roman"/>
          <w:sz w:val="28"/>
          <w:szCs w:val="28"/>
          <w:lang w:eastAsia="ru-RU"/>
        </w:rPr>
        <w:t xml:space="preserve"> топливно-энергетического комплекса</w:t>
      </w:r>
      <w:r w:rsidRPr="006679F2">
        <w:rPr>
          <w:rFonts w:ascii="Times New Roman" w:eastAsia="Times New Roman" w:hAnsi="Times New Roman" w:cs="Times New Roman"/>
          <w:sz w:val="28"/>
          <w:szCs w:val="28"/>
          <w:lang w:eastAsia="ru-RU"/>
        </w:rPr>
        <w:t xml:space="preserve">, разрабатывать меры по их минимизации. </w:t>
      </w:r>
    </w:p>
    <w:p w14:paraId="75968954" w14:textId="77777777" w:rsidR="00134CC8" w:rsidRPr="006679F2" w:rsidRDefault="00134CC8" w:rsidP="0008350B">
      <w:pPr>
        <w:spacing w:after="0" w:line="240" w:lineRule="auto"/>
        <w:ind w:firstLine="709"/>
        <w:jc w:val="both"/>
        <w:rPr>
          <w:rFonts w:ascii="Times New Roman" w:eastAsia="Times New Roman" w:hAnsi="Times New Roman" w:cs="Times New Roman"/>
          <w:sz w:val="28"/>
          <w:szCs w:val="28"/>
          <w:lang w:eastAsia="ru-RU"/>
        </w:rPr>
      </w:pPr>
    </w:p>
    <w:p w14:paraId="1D249E6E" w14:textId="03CABB95" w:rsidR="00C15438" w:rsidRPr="00C15438" w:rsidRDefault="00923A8E" w:rsidP="00C1543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End w:id="13"/>
      <w:r w:rsidRPr="00923A8E">
        <w:rPr>
          <w:rFonts w:ascii="Times New Roman" w:eastAsia="Times New Roman" w:hAnsi="Times New Roman" w:cs="Times New Roman"/>
          <w:b/>
          <w:bCs/>
          <w:sz w:val="28"/>
          <w:szCs w:val="28"/>
        </w:rPr>
        <w:t xml:space="preserve"> </w:t>
      </w:r>
      <w:bookmarkStart w:id="17" w:name="_Toc130126228"/>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6468169E" w14:textId="77777777" w:rsidR="00C15438" w:rsidRDefault="00C15438" w:rsidP="00494DD2">
      <w:pPr>
        <w:spacing w:after="0" w:line="240" w:lineRule="auto"/>
        <w:jc w:val="both"/>
        <w:rPr>
          <w:rFonts w:ascii="Times New Roman" w:eastAsia="Times New Roman" w:hAnsi="Times New Roman" w:cs="Times New Roman"/>
          <w:sz w:val="28"/>
          <w:szCs w:val="28"/>
          <w:lang w:eastAsia="ru-RU"/>
        </w:rPr>
      </w:pPr>
    </w:p>
    <w:p w14:paraId="4A9E6388" w14:textId="11898961" w:rsidR="00923A8E" w:rsidRPr="006679F2"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6679F2">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6679F2">
        <w:rPr>
          <w:rFonts w:ascii="Times New Roman" w:eastAsia="Times New Roman" w:hAnsi="Times New Roman" w:cs="Times New Roman"/>
          <w:sz w:val="28"/>
          <w:szCs w:val="28"/>
          <w:lang w:eastAsia="ru-RU"/>
        </w:rPr>
        <w:t>зачет</w:t>
      </w:r>
      <w:r w:rsidRPr="006679F2">
        <w:rPr>
          <w:rFonts w:ascii="Times New Roman" w:eastAsia="Times New Roman" w:hAnsi="Times New Roman" w:cs="Times New Roman"/>
          <w:sz w:val="28"/>
          <w:szCs w:val="28"/>
          <w:lang w:eastAsia="ru-RU"/>
        </w:rPr>
        <w:t>.</w:t>
      </w:r>
    </w:p>
    <w:p w14:paraId="395D3DDC" w14:textId="77777777" w:rsidR="004B712B" w:rsidRPr="006679F2"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6679F2"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6679F2">
        <w:rPr>
          <w:rFonts w:ascii="Times New Roman" w:eastAsia="Times New Roman" w:hAnsi="Times New Roman" w:cs="Times New Roman"/>
          <w:b/>
          <w:sz w:val="28"/>
          <w:szCs w:val="28"/>
          <w:lang w:eastAsia="ru-RU"/>
        </w:rPr>
        <w:t>Вид учебной работы по дисциплине</w:t>
      </w:r>
    </w:p>
    <w:p w14:paraId="2161FE43" w14:textId="18BF00CF" w:rsidR="00923A8E" w:rsidRPr="006679F2" w:rsidRDefault="00C1543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6679F2"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Всего</w:t>
            </w:r>
          </w:p>
          <w:p w14:paraId="530B7857"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61874CB" w:rsidR="00923A8E" w:rsidRPr="006679F2" w:rsidRDefault="006679F2" w:rsidP="006679F2">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Семестр</w:t>
            </w:r>
            <w:r w:rsidR="00FC22A2" w:rsidRPr="006679F2">
              <w:rPr>
                <w:rFonts w:ascii="Times New Roman" w:eastAsia="Times New Roman" w:hAnsi="Times New Roman" w:cs="Times New Roman"/>
                <w:b/>
                <w:bCs/>
                <w:sz w:val="24"/>
                <w:szCs w:val="24"/>
                <w:lang w:eastAsia="ru-RU"/>
              </w:rPr>
              <w:t xml:space="preserve"> </w:t>
            </w:r>
            <w:r w:rsidRPr="006679F2">
              <w:rPr>
                <w:rFonts w:ascii="Times New Roman" w:eastAsia="Times New Roman" w:hAnsi="Times New Roman" w:cs="Times New Roman"/>
                <w:b/>
                <w:bCs/>
                <w:sz w:val="24"/>
                <w:szCs w:val="24"/>
                <w:lang w:eastAsia="ru-RU"/>
              </w:rPr>
              <w:t>7</w:t>
            </w:r>
            <w:r w:rsidR="00FC22A2" w:rsidRPr="006679F2">
              <w:rPr>
                <w:rFonts w:ascii="Times New Roman" w:eastAsia="Times New Roman" w:hAnsi="Times New Roman" w:cs="Times New Roman"/>
                <w:b/>
                <w:bCs/>
                <w:sz w:val="24"/>
                <w:szCs w:val="24"/>
                <w:lang w:eastAsia="ru-RU"/>
              </w:rPr>
              <w:t xml:space="preserve"> </w:t>
            </w:r>
            <w:r w:rsidR="00923A8E" w:rsidRPr="006679F2">
              <w:rPr>
                <w:rFonts w:ascii="Times New Roman" w:eastAsia="Times New Roman" w:hAnsi="Times New Roman" w:cs="Times New Roman"/>
                <w:b/>
                <w:bCs/>
                <w:sz w:val="24"/>
                <w:szCs w:val="24"/>
                <w:lang w:eastAsia="ru-RU"/>
              </w:rPr>
              <w:t>(в часах)</w:t>
            </w:r>
          </w:p>
        </w:tc>
      </w:tr>
      <w:tr w:rsidR="00923A8E" w:rsidRPr="006679F2"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6679F2" w:rsidRDefault="00923A8E" w:rsidP="00923A8E">
            <w:pPr>
              <w:spacing w:after="0"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620BAF9D" w:rsidR="00923A8E" w:rsidRPr="006679F2" w:rsidRDefault="00494DD2"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з/е (</w:t>
            </w:r>
            <w:r w:rsidR="00C83B00" w:rsidRPr="006679F2">
              <w:rPr>
                <w:rFonts w:ascii="Times New Roman" w:eastAsia="Times New Roman" w:hAnsi="Times New Roman" w:cs="Times New Roman"/>
                <w:sz w:val="24"/>
                <w:szCs w:val="24"/>
                <w:lang w:eastAsia="ru-RU"/>
              </w:rPr>
              <w:t>108</w:t>
            </w:r>
            <w:r>
              <w:rPr>
                <w:rFonts w:ascii="Times New Roman" w:eastAsia="Times New Roman" w:hAnsi="Times New Roman" w:cs="Times New Roman"/>
                <w:sz w:val="24"/>
                <w:szCs w:val="24"/>
                <w:lang w:eastAsia="ru-RU"/>
              </w:rPr>
              <w:t xml:space="preserve"> час.)</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6679F2" w:rsidRDefault="00C83B00"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108</w:t>
            </w:r>
          </w:p>
        </w:tc>
      </w:tr>
      <w:tr w:rsidR="00923A8E" w:rsidRPr="006679F2"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7D6AF033"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iCs/>
                <w:sz w:val="24"/>
                <w:szCs w:val="24"/>
                <w:lang w:eastAsia="ru-RU"/>
              </w:rPr>
              <w:t>Аудиторные занятия</w:t>
            </w:r>
            <w:r w:rsidR="003E648F" w:rsidRPr="006679F2">
              <w:rPr>
                <w:rFonts w:ascii="Times New Roman" w:eastAsia="Times New Roman" w:hAnsi="Times New Roman" w:cs="Times New Roman"/>
                <w:b/>
                <w:bCs/>
                <w:iCs/>
                <w:sz w:val="24"/>
                <w:szCs w:val="24"/>
                <w:lang w:eastAsia="ru-RU"/>
              </w:rPr>
              <w:t xml:space="preserve"> – </w:t>
            </w:r>
            <w:r w:rsidR="006679F2" w:rsidRPr="006679F2">
              <w:rPr>
                <w:rFonts w:ascii="Times New Roman" w:eastAsia="Times New Roman" w:hAnsi="Times New Roman" w:cs="Times New Roman"/>
                <w:b/>
                <w:sz w:val="24"/>
                <w:szCs w:val="24"/>
                <w:lang w:eastAsia="ru-RU"/>
              </w:rPr>
              <w:t>Домашнее творческое задание</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04C00AE"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A6576DA"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34</w:t>
            </w:r>
          </w:p>
        </w:tc>
      </w:tr>
      <w:tr w:rsidR="00923A8E" w:rsidRPr="006679F2"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51F1D22"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E4CF698"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16</w:t>
            </w:r>
          </w:p>
        </w:tc>
      </w:tr>
      <w:tr w:rsidR="00923A8E" w:rsidRPr="006679F2"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DBA6147"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0C6D828"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18</w:t>
            </w:r>
          </w:p>
        </w:tc>
      </w:tr>
      <w:tr w:rsidR="00923A8E" w:rsidRPr="006679F2"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6679F2"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2D3ED8F" w:rsidR="00923A8E" w:rsidRPr="006679F2"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7</w:t>
            </w:r>
            <w:r w:rsidR="006679F2" w:rsidRPr="006679F2">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C36D1B2" w:rsidR="00923A8E" w:rsidRPr="006679F2"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7</w:t>
            </w:r>
            <w:r w:rsidR="006679F2" w:rsidRPr="006679F2">
              <w:rPr>
                <w:rFonts w:ascii="Times New Roman" w:eastAsia="Times New Roman" w:hAnsi="Times New Roman" w:cs="Times New Roman"/>
                <w:sz w:val="24"/>
                <w:szCs w:val="24"/>
                <w:lang w:eastAsia="ru-RU"/>
              </w:rPr>
              <w:t>4</w:t>
            </w:r>
          </w:p>
        </w:tc>
      </w:tr>
      <w:tr w:rsidR="00CB31AD" w:rsidRPr="006679F2"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6679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9DD31EC" w:rsidR="00CB31AD" w:rsidRPr="006679F2" w:rsidRDefault="00494DD2"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08C0BFA" w:rsidR="00CB31AD" w:rsidRPr="006679F2" w:rsidRDefault="00494DD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6679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6679F2" w:rsidRDefault="00635A85" w:rsidP="00CB31AD">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З</w:t>
            </w:r>
            <w:r w:rsidR="00CB31AD" w:rsidRPr="006679F2">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З</w:t>
            </w:r>
            <w:r w:rsidR="00CB31AD" w:rsidRPr="006679F2">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130126229"/>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23A8E">
        <w:rPr>
          <w:rFonts w:ascii="Times New Roman" w:eastAsia="Times New Roman" w:hAnsi="Times New Roman" w:cs="Times New Roman"/>
          <w:b/>
          <w:bCs/>
          <w:sz w:val="28"/>
          <w:szCs w:val="28"/>
        </w:rPr>
        <w:t xml:space="preserve"> </w:t>
      </w:r>
    </w:p>
    <w:p w14:paraId="39D4BDF4" w14:textId="401EB337" w:rsidR="00C83B00" w:rsidRPr="006D3C9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6D3C9F">
        <w:rPr>
          <w:rFonts w:ascii="Times New Roman" w:eastAsia="Times New Roman" w:hAnsi="Times New Roman" w:cs="Times New Roman"/>
          <w:b/>
          <w:bCs/>
          <w:sz w:val="28"/>
          <w:szCs w:val="28"/>
        </w:rPr>
        <w:t>5.1. Содержание дисциплины</w:t>
      </w:r>
      <w:bookmarkEnd w:id="22"/>
      <w:bookmarkEnd w:id="23"/>
      <w:bookmarkEnd w:id="24"/>
      <w:r w:rsidR="006F2DBB" w:rsidRPr="006D3C9F">
        <w:rPr>
          <w:rFonts w:ascii="Times New Roman" w:eastAsia="Times New Roman" w:hAnsi="Times New Roman" w:cs="Times New Roman"/>
          <w:b/>
          <w:bCs/>
          <w:sz w:val="28"/>
          <w:szCs w:val="28"/>
        </w:rPr>
        <w:t xml:space="preserve"> </w:t>
      </w:r>
      <w:bookmarkStart w:id="25" w:name="_Toc424050337"/>
      <w:bookmarkStart w:id="26" w:name="_Toc424809565"/>
    </w:p>
    <w:p w14:paraId="3188113C" w14:textId="73A4E5A1" w:rsidR="00C83B00" w:rsidRPr="006D3C9F" w:rsidRDefault="00CF1080" w:rsidP="00337A59">
      <w:pPr>
        <w:widowControl w:val="0"/>
        <w:spacing w:after="0" w:line="240" w:lineRule="auto"/>
        <w:ind w:firstLine="709"/>
        <w:jc w:val="both"/>
        <w:rPr>
          <w:rFonts w:ascii="Times New Roman" w:hAnsi="Times New Roman" w:cs="Times New Roman"/>
          <w:b/>
          <w:sz w:val="28"/>
          <w:szCs w:val="28"/>
        </w:rPr>
      </w:pPr>
      <w:r w:rsidRPr="006D3C9F">
        <w:rPr>
          <w:rFonts w:ascii="Times New Roman" w:eastAsia="Times New Roman" w:hAnsi="Times New Roman" w:cs="Times New Roman"/>
          <w:b/>
          <w:sz w:val="28"/>
          <w:szCs w:val="28"/>
          <w:lang w:eastAsia="ru-RU"/>
        </w:rPr>
        <w:t xml:space="preserve">Тема 1. </w:t>
      </w:r>
      <w:r w:rsidR="006D3C9F" w:rsidRPr="006D3C9F">
        <w:rPr>
          <w:rFonts w:ascii="Times New Roman" w:hAnsi="Times New Roman" w:cs="Times New Roman"/>
          <w:b/>
          <w:sz w:val="28"/>
          <w:szCs w:val="28"/>
        </w:rPr>
        <w:t xml:space="preserve">Сущность и содержание </w:t>
      </w:r>
      <w:r w:rsidR="0025223B">
        <w:rPr>
          <w:rFonts w:ascii="Times New Roman" w:hAnsi="Times New Roman" w:cs="Times New Roman"/>
          <w:b/>
          <w:sz w:val="28"/>
          <w:szCs w:val="28"/>
        </w:rPr>
        <w:t>промышленной и энергетической безопасности</w:t>
      </w:r>
    </w:p>
    <w:p w14:paraId="0D4281E4" w14:textId="6CF01651" w:rsidR="00DB464D" w:rsidRDefault="009E23C0" w:rsidP="00DB464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Надёжность</w:t>
      </w:r>
      <w:r w:rsidR="003E5D6C">
        <w:rPr>
          <w:rFonts w:ascii="Times New Roman" w:eastAsia="Times New Roman" w:hAnsi="Times New Roman" w:cs="Times New Roman"/>
          <w:sz w:val="28"/>
          <w:szCs w:val="28"/>
          <w:lang w:eastAsia="ru-RU"/>
        </w:rPr>
        <w:t xml:space="preserve"> технических систем</w:t>
      </w:r>
      <w:r w:rsidR="00DB464D">
        <w:rPr>
          <w:rFonts w:ascii="Times New Roman" w:eastAsia="Times New Roman" w:hAnsi="Times New Roman" w:cs="Times New Roman"/>
          <w:sz w:val="28"/>
          <w:szCs w:val="28"/>
          <w:lang w:eastAsia="ru-RU"/>
        </w:rPr>
        <w:t xml:space="preserve">: понятие, классификация. </w:t>
      </w:r>
      <w:r w:rsidR="003E5D6C">
        <w:rPr>
          <w:rFonts w:ascii="Times New Roman" w:eastAsia="Times New Roman" w:hAnsi="Times New Roman" w:cs="Times New Roman"/>
          <w:sz w:val="28"/>
          <w:szCs w:val="28"/>
          <w:lang w:eastAsia="ru-RU"/>
        </w:rPr>
        <w:t xml:space="preserve">Обеспечение технологической и конструктивной </w:t>
      </w:r>
      <w:r>
        <w:rPr>
          <w:rFonts w:ascii="Times New Roman" w:eastAsia="Times New Roman" w:hAnsi="Times New Roman" w:cs="Times New Roman"/>
          <w:sz w:val="28"/>
          <w:szCs w:val="28"/>
          <w:lang w:eastAsia="ru-RU"/>
        </w:rPr>
        <w:t>надёжности</w:t>
      </w:r>
      <w:r w:rsidR="003E5D6C">
        <w:rPr>
          <w:rFonts w:ascii="Times New Roman" w:eastAsia="Times New Roman" w:hAnsi="Times New Roman" w:cs="Times New Roman"/>
          <w:sz w:val="28"/>
          <w:szCs w:val="28"/>
          <w:lang w:eastAsia="ru-RU"/>
        </w:rPr>
        <w:t xml:space="preserve"> систем трубопроводного транспорта нефти, нефтепродуктов и газа. </w:t>
      </w:r>
      <w:r w:rsidR="009511AA" w:rsidRPr="00C86782">
        <w:rPr>
          <w:rFonts w:ascii="Times New Roman" w:eastAsia="Times New Roman" w:hAnsi="Times New Roman" w:cs="Times New Roman"/>
          <w:sz w:val="28"/>
          <w:szCs w:val="28"/>
          <w:lang w:eastAsia="ru-RU"/>
        </w:rPr>
        <w:t xml:space="preserve">Система критериев и показателей </w:t>
      </w:r>
      <w:r>
        <w:rPr>
          <w:rFonts w:ascii="Times New Roman" w:eastAsia="Times New Roman" w:hAnsi="Times New Roman" w:cs="Times New Roman"/>
          <w:sz w:val="28"/>
          <w:szCs w:val="28"/>
          <w:lang w:eastAsia="ru-RU"/>
        </w:rPr>
        <w:t>надёжности</w:t>
      </w:r>
      <w:r w:rsidR="003E5D6C">
        <w:rPr>
          <w:rFonts w:ascii="Times New Roman" w:eastAsia="Times New Roman" w:hAnsi="Times New Roman" w:cs="Times New Roman"/>
          <w:sz w:val="28"/>
          <w:szCs w:val="28"/>
          <w:lang w:eastAsia="ru-RU"/>
        </w:rPr>
        <w:t xml:space="preserve"> технических систем предприятий топливно-энергетического комплекса. </w:t>
      </w:r>
      <w:r w:rsidR="00DB464D" w:rsidRPr="00C86782">
        <w:rPr>
          <w:rFonts w:ascii="Times New Roman" w:eastAsia="Times New Roman" w:hAnsi="Times New Roman" w:cs="Times New Roman"/>
          <w:sz w:val="28"/>
          <w:szCs w:val="28"/>
          <w:lang w:eastAsia="ru-RU"/>
        </w:rPr>
        <w:t xml:space="preserve">Система обеспечения </w:t>
      </w:r>
      <w:r w:rsidR="003E5D6C" w:rsidRPr="003E5D6C">
        <w:rPr>
          <w:rFonts w:ascii="Times New Roman" w:eastAsia="Times New Roman" w:hAnsi="Times New Roman" w:cs="Times New Roman"/>
          <w:sz w:val="28"/>
          <w:szCs w:val="28"/>
          <w:lang w:eastAsia="ru-RU"/>
        </w:rPr>
        <w:t>промышленной и энергетической</w:t>
      </w:r>
      <w:r w:rsidR="003E5D6C">
        <w:rPr>
          <w:rFonts w:ascii="Times New Roman" w:eastAsia="Times New Roman" w:hAnsi="Times New Roman" w:cs="Times New Roman"/>
          <w:sz w:val="28"/>
          <w:szCs w:val="28"/>
          <w:lang w:eastAsia="ru-RU"/>
        </w:rPr>
        <w:t xml:space="preserve"> безопасности</w:t>
      </w:r>
      <w:r w:rsidR="00DB464D" w:rsidRPr="00C86782">
        <w:rPr>
          <w:rFonts w:ascii="Times New Roman" w:eastAsia="Times New Roman" w:hAnsi="Times New Roman" w:cs="Times New Roman"/>
          <w:sz w:val="28"/>
          <w:szCs w:val="28"/>
          <w:lang w:eastAsia="ru-RU"/>
        </w:rPr>
        <w:t xml:space="preserve">. Угрозы и риски </w:t>
      </w:r>
      <w:r w:rsidR="003E5D6C" w:rsidRPr="003E5D6C">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 xml:space="preserve">безопасности: виды и формы. Основные формы и методы мониторинга состояния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безопасности. Содержание и задачи мониторинга</w:t>
      </w:r>
      <w:r w:rsidR="003E5D6C">
        <w:rPr>
          <w:rFonts w:ascii="Times New Roman" w:eastAsia="Times New Roman" w:hAnsi="Times New Roman" w:cs="Times New Roman"/>
          <w:sz w:val="28"/>
          <w:szCs w:val="28"/>
          <w:lang w:eastAsia="ru-RU"/>
        </w:rPr>
        <w:t xml:space="preserve"> контроля </w:t>
      </w:r>
      <w:r w:rsidR="003E5D6C" w:rsidRPr="003E5D6C">
        <w:rPr>
          <w:rFonts w:ascii="Times New Roman" w:eastAsia="Times New Roman" w:hAnsi="Times New Roman" w:cs="Times New Roman"/>
          <w:sz w:val="28"/>
          <w:szCs w:val="28"/>
          <w:lang w:eastAsia="ru-RU"/>
        </w:rPr>
        <w:t>промышленной и энергетической</w:t>
      </w:r>
      <w:r w:rsidR="003E5D6C">
        <w:rPr>
          <w:rFonts w:ascii="Times New Roman" w:eastAsia="Times New Roman" w:hAnsi="Times New Roman" w:cs="Times New Roman"/>
          <w:sz w:val="28"/>
          <w:szCs w:val="28"/>
          <w:lang w:eastAsia="ru-RU"/>
        </w:rPr>
        <w:t xml:space="preserve"> безопасности</w:t>
      </w:r>
      <w:r w:rsidR="00DB464D" w:rsidRPr="00C86782">
        <w:rPr>
          <w:rFonts w:ascii="Times New Roman" w:eastAsia="Times New Roman" w:hAnsi="Times New Roman" w:cs="Times New Roman"/>
          <w:sz w:val="28"/>
          <w:szCs w:val="28"/>
          <w:lang w:eastAsia="ru-RU"/>
        </w:rPr>
        <w:t xml:space="preserve">. Прогнозирование состояния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 xml:space="preserve">безопасности и использование пороговых значений при разработке прогнозов социально-экономического развития. Организационные аспекты диагностики и </w:t>
      </w:r>
      <w:r w:rsidR="00DB464D" w:rsidRPr="00C86782">
        <w:rPr>
          <w:rFonts w:ascii="Times New Roman" w:eastAsia="Times New Roman" w:hAnsi="Times New Roman" w:cs="Times New Roman"/>
          <w:sz w:val="28"/>
          <w:szCs w:val="28"/>
          <w:lang w:eastAsia="ru-RU"/>
        </w:rPr>
        <w:lastRenderedPageBreak/>
        <w:t xml:space="preserve">мониторинга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безопасности.</w:t>
      </w:r>
      <w:r w:rsidR="003E5D6C">
        <w:rPr>
          <w:rFonts w:ascii="Times New Roman" w:eastAsia="Times New Roman" w:hAnsi="Times New Roman" w:cs="Times New Roman"/>
          <w:sz w:val="28"/>
          <w:szCs w:val="28"/>
          <w:lang w:eastAsia="ru-RU"/>
        </w:rPr>
        <w:t xml:space="preserve"> </w:t>
      </w:r>
    </w:p>
    <w:p w14:paraId="44D0FF5A" w14:textId="77777777" w:rsidR="009511AA" w:rsidRPr="00C86782" w:rsidRDefault="009511AA" w:rsidP="00DB464D">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2E618FDE" w:rsidR="003A07B7" w:rsidRPr="006D3C9F"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2. </w:t>
      </w:r>
      <w:r w:rsidR="0025223B">
        <w:rPr>
          <w:rFonts w:ascii="Times New Roman" w:hAnsi="Times New Roman" w:cs="Times New Roman"/>
          <w:b/>
          <w:sz w:val="28"/>
          <w:szCs w:val="28"/>
        </w:rPr>
        <w:t>Общая оценка рисков промышленной и энергетической безопасности</w:t>
      </w:r>
    </w:p>
    <w:p w14:paraId="4DA659F7" w14:textId="5D07BF8C" w:rsidR="006D3C9F" w:rsidRPr="006D3C9F" w:rsidRDefault="00DB464D" w:rsidP="00DB464D">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Информация необходимая для общей оценки риска и определения ограничений. Идентификация опасностей. </w:t>
      </w:r>
      <w:r w:rsidR="009E23C0">
        <w:rPr>
          <w:rFonts w:ascii="Times New Roman" w:eastAsia="Times New Roman" w:hAnsi="Times New Roman" w:cs="Times New Roman"/>
          <w:sz w:val="28"/>
          <w:szCs w:val="28"/>
          <w:lang w:eastAsia="ru-RU"/>
        </w:rPr>
        <w:t>Расчёт</w:t>
      </w:r>
      <w:r>
        <w:rPr>
          <w:rFonts w:ascii="Times New Roman" w:eastAsia="Times New Roman" w:hAnsi="Times New Roman" w:cs="Times New Roman"/>
          <w:sz w:val="28"/>
          <w:szCs w:val="28"/>
          <w:lang w:eastAsia="ru-RU"/>
        </w:rPr>
        <w:t xml:space="preserve"> и оценка степени риска для обеспечения </w:t>
      </w:r>
      <w:r w:rsidRPr="00DB464D">
        <w:rPr>
          <w:rFonts w:ascii="Times New Roman" w:eastAsia="Times New Roman" w:hAnsi="Times New Roman" w:cs="Times New Roman"/>
          <w:sz w:val="28"/>
          <w:szCs w:val="28"/>
          <w:lang w:eastAsia="ru-RU"/>
        </w:rPr>
        <w:t>промышленной и энергетической безопасности</w:t>
      </w:r>
      <w:r>
        <w:rPr>
          <w:rFonts w:ascii="Times New Roman" w:eastAsia="Times New Roman" w:hAnsi="Times New Roman" w:cs="Times New Roman"/>
          <w:sz w:val="28"/>
          <w:szCs w:val="28"/>
          <w:lang w:eastAsia="ru-RU"/>
        </w:rPr>
        <w:t xml:space="preserve">. Меры по разработке безопасных конструкций. Средства и дополнительные защитные мероприятия. </w:t>
      </w:r>
      <w:r w:rsidRPr="0002589E">
        <w:rPr>
          <w:rFonts w:ascii="Times New Roman" w:eastAsia="Times New Roman" w:hAnsi="Times New Roman" w:cs="Times New Roman"/>
          <w:sz w:val="28"/>
          <w:szCs w:val="28"/>
          <w:lang w:eastAsia="ru-RU"/>
        </w:rPr>
        <w:t xml:space="preserve">Особенности обеспечения </w:t>
      </w:r>
      <w:r w:rsidRPr="00DB464D">
        <w:rPr>
          <w:rFonts w:ascii="Times New Roman" w:eastAsia="Times New Roman" w:hAnsi="Times New Roman" w:cs="Times New Roman"/>
          <w:sz w:val="28"/>
          <w:szCs w:val="28"/>
          <w:lang w:eastAsia="ru-RU"/>
        </w:rPr>
        <w:t xml:space="preserve">промышленной и энергетической </w:t>
      </w:r>
      <w:r w:rsidRPr="0002589E">
        <w:rPr>
          <w:rFonts w:ascii="Times New Roman" w:eastAsia="Times New Roman" w:hAnsi="Times New Roman" w:cs="Times New Roman"/>
          <w:sz w:val="28"/>
          <w:szCs w:val="28"/>
          <w:lang w:eastAsia="ru-RU"/>
        </w:rPr>
        <w:t>безопасности в отдельных отраслях экономики</w:t>
      </w:r>
      <w:r>
        <w:rPr>
          <w:rFonts w:ascii="Times New Roman" w:eastAsia="Times New Roman" w:hAnsi="Times New Roman" w:cs="Times New Roman"/>
          <w:sz w:val="28"/>
          <w:szCs w:val="28"/>
          <w:lang w:eastAsia="ru-RU"/>
        </w:rPr>
        <w:t xml:space="preserve">. </w:t>
      </w:r>
      <w:r w:rsidR="003E5D6C" w:rsidRPr="00C86782">
        <w:rPr>
          <w:rFonts w:ascii="Times New Roman" w:eastAsia="Times New Roman" w:hAnsi="Times New Roman" w:cs="Times New Roman"/>
          <w:sz w:val="28"/>
          <w:szCs w:val="28"/>
          <w:lang w:eastAsia="ru-RU"/>
        </w:rPr>
        <w:t>Мониторинг и прогнозирование природных и техногенных рисков.</w:t>
      </w:r>
      <w:r w:rsidR="003E5D6C">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Методика создания комплексной системы</w:t>
      </w:r>
      <w:r>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обеспечения безопасности жизнедеятельности</w:t>
      </w:r>
      <w:r>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населения субъекта Российской Федерации</w:t>
      </w:r>
      <w:r>
        <w:rPr>
          <w:rFonts w:ascii="Times New Roman" w:eastAsia="Times New Roman" w:hAnsi="Times New Roman" w:cs="Times New Roman"/>
          <w:sz w:val="28"/>
          <w:szCs w:val="28"/>
          <w:lang w:eastAsia="ru-RU"/>
        </w:rPr>
        <w:t>.</w:t>
      </w:r>
    </w:p>
    <w:p w14:paraId="6BEF0D9C" w14:textId="77777777" w:rsidR="00CF1080"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1D53DC2F" w:rsidR="00BA6166" w:rsidRPr="006D3C9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w:t>
      </w:r>
      <w:r w:rsidR="007874C6">
        <w:rPr>
          <w:rFonts w:ascii="Times New Roman" w:eastAsia="Times New Roman" w:hAnsi="Times New Roman" w:cs="Times New Roman"/>
          <w:b/>
          <w:sz w:val="28"/>
          <w:szCs w:val="28"/>
          <w:lang w:eastAsia="ru-RU"/>
        </w:rPr>
        <w:t>3</w:t>
      </w:r>
      <w:r w:rsidRPr="006D3C9F">
        <w:rPr>
          <w:rFonts w:ascii="Times New Roman" w:eastAsia="Times New Roman" w:hAnsi="Times New Roman" w:cs="Times New Roman"/>
          <w:b/>
          <w:sz w:val="28"/>
          <w:szCs w:val="28"/>
          <w:lang w:eastAsia="ru-RU"/>
        </w:rPr>
        <w:t xml:space="preserve">. </w:t>
      </w:r>
      <w:r w:rsidR="0025223B">
        <w:rPr>
          <w:rFonts w:ascii="Times New Roman" w:hAnsi="Times New Roman" w:cs="Times New Roman"/>
          <w:b/>
          <w:sz w:val="28"/>
          <w:szCs w:val="28"/>
        </w:rPr>
        <w:t>Государственный надзор в области промышленной и энергетической безопасности</w:t>
      </w:r>
    </w:p>
    <w:p w14:paraId="2E8F3FC1" w14:textId="6217F426" w:rsidR="0025223B" w:rsidRDefault="0025223B" w:rsidP="0025223B">
      <w:pPr>
        <w:suppressAutoHyphens/>
        <w:spacing w:after="0" w:line="240" w:lineRule="auto"/>
        <w:ind w:firstLine="709"/>
        <w:jc w:val="both"/>
        <w:rPr>
          <w:rFonts w:ascii="Times New Roman" w:eastAsia="Times New Roman" w:hAnsi="Times New Roman" w:cs="Times New Roman"/>
          <w:sz w:val="28"/>
          <w:szCs w:val="28"/>
          <w:lang w:eastAsia="ru-RU"/>
        </w:rPr>
      </w:pPr>
      <w:r w:rsidRPr="00CE5467">
        <w:rPr>
          <w:rFonts w:ascii="Times New Roman" w:eastAsia="Times New Roman" w:hAnsi="Times New Roman" w:cs="Times New Roman"/>
          <w:bCs/>
          <w:color w:val="000000" w:themeColor="text1"/>
          <w:sz w:val="28"/>
          <w:szCs w:val="28"/>
          <w:lang w:eastAsia="ru-RU"/>
        </w:rPr>
        <w:t xml:space="preserve">Нормативные правовые основы надзорной деятельности </w:t>
      </w:r>
      <w:r>
        <w:rPr>
          <w:rFonts w:ascii="Times New Roman" w:eastAsia="Times New Roman" w:hAnsi="Times New Roman" w:cs="Times New Roman"/>
          <w:bCs/>
          <w:color w:val="000000" w:themeColor="text1"/>
          <w:sz w:val="28"/>
          <w:szCs w:val="28"/>
          <w:lang w:eastAsia="ru-RU"/>
        </w:rPr>
        <w:t>Федеральных органов исполнительной власти</w:t>
      </w:r>
      <w:r w:rsidRPr="00CE5467">
        <w:rPr>
          <w:rFonts w:ascii="Times New Roman" w:eastAsia="Times New Roman" w:hAnsi="Times New Roman" w:cs="Times New Roman"/>
          <w:bCs/>
          <w:color w:val="000000" w:themeColor="text1"/>
          <w:sz w:val="28"/>
          <w:szCs w:val="28"/>
          <w:lang w:eastAsia="ru-RU"/>
        </w:rPr>
        <w:t xml:space="preserve">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Pr>
          <w:rFonts w:ascii="Times New Roman" w:eastAsia="Times New Roman" w:hAnsi="Times New Roman" w:cs="Times New Roman"/>
          <w:bCs/>
          <w:color w:val="000000" w:themeColor="text1"/>
          <w:sz w:val="28"/>
          <w:szCs w:val="28"/>
          <w:lang w:eastAsia="ru-RU"/>
        </w:rPr>
        <w:t>безопасности.</w:t>
      </w:r>
      <w:r w:rsidRPr="00CE5467">
        <w:rPr>
          <w:rFonts w:ascii="Times New Roman" w:eastAsia="Times New Roman" w:hAnsi="Times New Roman" w:cs="Times New Roman"/>
          <w:bCs/>
          <w:color w:val="000000" w:themeColor="text1"/>
          <w:sz w:val="28"/>
          <w:szCs w:val="28"/>
          <w:lang w:eastAsia="ru-RU"/>
        </w:rPr>
        <w:t xml:space="preserve"> </w:t>
      </w:r>
      <w:r w:rsidRPr="00A92DEB">
        <w:rPr>
          <w:rFonts w:ascii="Times New Roman" w:eastAsia="Times New Roman" w:hAnsi="Times New Roman" w:cs="Times New Roman"/>
          <w:bCs/>
          <w:color w:val="000000" w:themeColor="text1"/>
          <w:sz w:val="28"/>
          <w:szCs w:val="28"/>
          <w:lang w:eastAsia="ru-RU"/>
        </w:rPr>
        <w:t>Нормативные правовые основы осуществления государственного надзора в области</w:t>
      </w:r>
      <w:r>
        <w:rPr>
          <w:rFonts w:ascii="Times New Roman" w:eastAsia="Times New Roman" w:hAnsi="Times New Roman" w:cs="Times New Roman"/>
          <w:bCs/>
          <w:color w:val="000000" w:themeColor="text1"/>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Pr>
          <w:rFonts w:ascii="Times New Roman" w:eastAsia="Times New Roman" w:hAnsi="Times New Roman" w:cs="Times New Roman"/>
          <w:bCs/>
          <w:color w:val="000000" w:themeColor="text1"/>
          <w:sz w:val="28"/>
          <w:szCs w:val="28"/>
          <w:lang w:eastAsia="ru-RU"/>
        </w:rPr>
        <w:t>безопасности.</w:t>
      </w:r>
      <w:r w:rsidRPr="00A92DEB">
        <w:rPr>
          <w:rFonts w:ascii="Times New Roman" w:eastAsia="Times New Roman" w:hAnsi="Times New Roman" w:cs="Times New Roman"/>
          <w:bCs/>
          <w:color w:val="000000" w:themeColor="text1"/>
          <w:sz w:val="28"/>
          <w:szCs w:val="28"/>
          <w:lang w:eastAsia="ru-RU"/>
        </w:rPr>
        <w:t xml:space="preserve"> Организация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t>безопасности в Российской Федерации</w:t>
      </w:r>
      <w:r>
        <w:rPr>
          <w:rFonts w:ascii="Times New Roman" w:eastAsia="Times New Roman" w:hAnsi="Times New Roman" w:cs="Times New Roman"/>
          <w:bCs/>
          <w:color w:val="000000" w:themeColor="text1"/>
          <w:sz w:val="28"/>
          <w:szCs w:val="28"/>
          <w:lang w:eastAsia="ru-RU"/>
        </w:rPr>
        <w:t>.</w:t>
      </w:r>
      <w:r w:rsidRPr="00A92DEB">
        <w:rPr>
          <w:rFonts w:ascii="Times New Roman" w:eastAsia="Times New Roman" w:hAnsi="Times New Roman" w:cs="Times New Roman"/>
          <w:bCs/>
          <w:color w:val="000000" w:themeColor="text1"/>
          <w:sz w:val="28"/>
          <w:szCs w:val="28"/>
          <w:lang w:eastAsia="ru-RU"/>
        </w:rPr>
        <w:t xml:space="preserve"> </w:t>
      </w:r>
      <w:r w:rsidRPr="00CE5467">
        <w:rPr>
          <w:rFonts w:ascii="Times New Roman" w:eastAsia="Times New Roman" w:hAnsi="Times New Roman" w:cs="Times New Roman"/>
          <w:bCs/>
          <w:color w:val="000000" w:themeColor="text1"/>
          <w:sz w:val="28"/>
          <w:szCs w:val="28"/>
          <w:lang w:eastAsia="ru-RU"/>
        </w:rPr>
        <w:t xml:space="preserve">Подготовка документарной проверки на субъекте надзора при осуществлении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t>безопасности</w:t>
      </w:r>
      <w:r>
        <w:rPr>
          <w:rFonts w:ascii="Times New Roman" w:eastAsia="Times New Roman" w:hAnsi="Times New Roman" w:cs="Times New Roman"/>
          <w:bCs/>
          <w:color w:val="000000" w:themeColor="text1"/>
          <w:sz w:val="28"/>
          <w:szCs w:val="28"/>
          <w:lang w:eastAsia="ru-RU"/>
        </w:rPr>
        <w:t>.</w:t>
      </w:r>
      <w:r w:rsidRPr="00A92DEB">
        <w:rPr>
          <w:rFonts w:ascii="Times New Roman" w:eastAsia="Times New Roman" w:hAnsi="Times New Roman" w:cs="Times New Roman"/>
          <w:bCs/>
          <w:color w:val="000000" w:themeColor="text1"/>
          <w:sz w:val="28"/>
          <w:szCs w:val="28"/>
          <w:lang w:eastAsia="ru-RU"/>
        </w:rPr>
        <w:t xml:space="preserve"> Особенности осуществления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t>безопасности в современных условиях</w:t>
      </w:r>
      <w:r>
        <w:rPr>
          <w:rFonts w:ascii="Times New Roman" w:eastAsia="Times New Roman" w:hAnsi="Times New Roman" w:cs="Times New Roman"/>
          <w:bCs/>
          <w:color w:val="000000" w:themeColor="text1"/>
          <w:sz w:val="28"/>
          <w:szCs w:val="28"/>
          <w:lang w:eastAsia="ru-RU"/>
        </w:rPr>
        <w:t>.</w:t>
      </w:r>
      <w:r w:rsidRPr="0025223B">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Порядок осуществления федерального государственного</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надзора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877DE3">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Работа должностных лиц по исполнению государственной функции по надзору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877DE3">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 xml:space="preserve">Требования, предъявляемые к органам исполнительной власти и организациям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Требования к организациям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Информационное обеспечение, пропаганда и обучение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Контроль за организацией обучения мерам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Организация правового просвещения и правового информирования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w:t>
      </w:r>
    </w:p>
    <w:p w14:paraId="66FECD62" w14:textId="1664A80A" w:rsidR="0025223B" w:rsidRPr="00A92DEB" w:rsidRDefault="0025223B" w:rsidP="0025223B">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44E0EFD" w14:textId="17A55B49" w:rsidR="00BA6166" w:rsidRPr="006D3C9F"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w:t>
      </w:r>
      <w:r w:rsidR="007874C6">
        <w:rPr>
          <w:rFonts w:ascii="Times New Roman" w:eastAsia="Times New Roman" w:hAnsi="Times New Roman" w:cs="Times New Roman"/>
          <w:b/>
          <w:sz w:val="28"/>
          <w:szCs w:val="28"/>
          <w:lang w:eastAsia="ru-RU"/>
        </w:rPr>
        <w:t>4</w:t>
      </w:r>
      <w:r w:rsidR="00BA6166" w:rsidRPr="006D3C9F">
        <w:rPr>
          <w:rFonts w:ascii="Times New Roman" w:eastAsia="Times New Roman" w:hAnsi="Times New Roman" w:cs="Times New Roman"/>
          <w:b/>
          <w:sz w:val="28"/>
          <w:szCs w:val="28"/>
          <w:lang w:eastAsia="ru-RU"/>
        </w:rPr>
        <w:t xml:space="preserve">. </w:t>
      </w:r>
      <w:r w:rsidR="0025223B">
        <w:rPr>
          <w:rFonts w:ascii="Times New Roman" w:hAnsi="Times New Roman" w:cs="Times New Roman"/>
          <w:b/>
          <w:sz w:val="28"/>
          <w:szCs w:val="28"/>
        </w:rPr>
        <w:t>Система управления промышленной и энергетической безопасности в организации</w:t>
      </w:r>
    </w:p>
    <w:p w14:paraId="2B0217DE" w14:textId="426BA3E5" w:rsidR="008D50C7" w:rsidRPr="00DF674E" w:rsidRDefault="008D50C7" w:rsidP="008D50C7">
      <w:pPr>
        <w:widowControl w:val="0"/>
        <w:spacing w:after="0" w:line="240" w:lineRule="auto"/>
        <w:ind w:firstLine="709"/>
        <w:jc w:val="both"/>
        <w:rPr>
          <w:rFonts w:ascii="Times New Roman" w:eastAsia="Times New Roman" w:hAnsi="Times New Roman" w:cs="Times New Roman"/>
          <w:sz w:val="28"/>
          <w:szCs w:val="28"/>
          <w:lang w:eastAsia="ru-RU"/>
        </w:rPr>
      </w:pPr>
      <w:r w:rsidRPr="00DF674E">
        <w:rPr>
          <w:rFonts w:ascii="Times New Roman" w:eastAsia="Times New Roman" w:hAnsi="Times New Roman" w:cs="Times New Roman"/>
          <w:sz w:val="28"/>
          <w:szCs w:val="28"/>
          <w:lang w:eastAsia="ru-RU"/>
        </w:rPr>
        <w:t xml:space="preserve">Понятие, сущность и содержание внутреннего контроля управления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в деятельности хозяйствующего субъекта. Основные цели, задачи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в организации. Состав </w:t>
      </w:r>
      <w:r w:rsidRPr="00DF674E">
        <w:rPr>
          <w:rFonts w:ascii="Times New Roman" w:eastAsia="Times New Roman" w:hAnsi="Times New Roman" w:cs="Times New Roman"/>
          <w:sz w:val="28"/>
          <w:szCs w:val="28"/>
          <w:lang w:eastAsia="ru-RU"/>
        </w:rPr>
        <w:lastRenderedPageBreak/>
        <w:t xml:space="preserve">и структура внутреннего контроля в области </w:t>
      </w:r>
      <w:r w:rsidR="00DB464D" w:rsidRPr="00DB464D">
        <w:rPr>
          <w:rFonts w:ascii="Times New Roman" w:eastAsia="Times New Roman" w:hAnsi="Times New Roman" w:cs="Times New Roman"/>
          <w:sz w:val="28"/>
          <w:szCs w:val="28"/>
          <w:lang w:eastAsia="ru-RU"/>
        </w:rPr>
        <w:t>промышленной и энергетической безопасности</w:t>
      </w:r>
      <w:r w:rsidRPr="00DF674E">
        <w:rPr>
          <w:rFonts w:ascii="Times New Roman" w:eastAsia="Times New Roman" w:hAnsi="Times New Roman" w:cs="Times New Roman"/>
          <w:sz w:val="28"/>
          <w:szCs w:val="28"/>
          <w:lang w:eastAsia="ru-RU"/>
        </w:rPr>
        <w:t xml:space="preserve">. Концептуальные основы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на предприятии с </w:t>
      </w:r>
      <w:r w:rsidR="009E23C0" w:rsidRPr="00DF674E">
        <w:rPr>
          <w:rFonts w:ascii="Times New Roman" w:eastAsia="Times New Roman" w:hAnsi="Times New Roman" w:cs="Times New Roman"/>
          <w:sz w:val="28"/>
          <w:szCs w:val="28"/>
          <w:lang w:eastAsia="ru-RU"/>
        </w:rPr>
        <w:t>учётом</w:t>
      </w:r>
      <w:r w:rsidRPr="00DF674E">
        <w:rPr>
          <w:rFonts w:ascii="Times New Roman" w:eastAsia="Times New Roman" w:hAnsi="Times New Roman" w:cs="Times New Roman"/>
          <w:sz w:val="28"/>
          <w:szCs w:val="28"/>
          <w:lang w:eastAsia="ru-RU"/>
        </w:rPr>
        <w:t xml:space="preserve"> специфики деятельности организации. Концептуальные принципы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предприятия. </w:t>
      </w:r>
      <w:r w:rsidR="00DB464D">
        <w:rPr>
          <w:rFonts w:ascii="Times New Roman" w:eastAsia="Times New Roman" w:hAnsi="Times New Roman" w:cs="Times New Roman"/>
          <w:sz w:val="28"/>
          <w:szCs w:val="28"/>
          <w:lang w:eastAsia="ru-RU"/>
        </w:rPr>
        <w:t xml:space="preserve">Международные стандарты техногенной безопасности. </w:t>
      </w:r>
      <w:r w:rsidR="00DB464D" w:rsidRPr="00814D39">
        <w:rPr>
          <w:rFonts w:ascii="Times New Roman" w:eastAsia="Times New Roman" w:hAnsi="Times New Roman" w:cs="Times New Roman"/>
          <w:sz w:val="28"/>
          <w:szCs w:val="28"/>
          <w:lang w:eastAsia="ru-RU"/>
        </w:rPr>
        <w:t>Принципы менеджмента качества ИСО 900</w:t>
      </w:r>
      <w:r w:rsidR="00DB464D">
        <w:rPr>
          <w:rFonts w:ascii="Times New Roman" w:eastAsia="Times New Roman" w:hAnsi="Times New Roman" w:cs="Times New Roman"/>
          <w:sz w:val="28"/>
          <w:szCs w:val="28"/>
          <w:lang w:eastAsia="ru-RU"/>
        </w:rPr>
        <w:t>1 в промышленной безопасности.</w:t>
      </w:r>
      <w:r w:rsidR="00DB464D" w:rsidRPr="00814D39">
        <w:t xml:space="preserve"> </w:t>
      </w:r>
      <w:r w:rsidR="00DB464D" w:rsidRPr="00814D39">
        <w:rPr>
          <w:rFonts w:ascii="Times New Roman" w:eastAsia="Times New Roman" w:hAnsi="Times New Roman" w:cs="Times New Roman"/>
          <w:sz w:val="28"/>
          <w:szCs w:val="28"/>
          <w:lang w:eastAsia="ru-RU"/>
        </w:rPr>
        <w:t>Построение структуры управления про</w:t>
      </w:r>
      <w:r w:rsidR="00DB464D">
        <w:rPr>
          <w:rFonts w:ascii="Times New Roman" w:eastAsia="Times New Roman" w:hAnsi="Times New Roman" w:cs="Times New Roman"/>
          <w:sz w:val="28"/>
          <w:szCs w:val="28"/>
          <w:lang w:eastAsia="ru-RU"/>
        </w:rPr>
        <w:t xml:space="preserve">мышленной безопасности согласно </w:t>
      </w:r>
      <w:r w:rsidR="00DB464D" w:rsidRPr="00814D39">
        <w:rPr>
          <w:rFonts w:ascii="Times New Roman" w:eastAsia="Times New Roman" w:hAnsi="Times New Roman" w:cs="Times New Roman"/>
          <w:sz w:val="28"/>
          <w:szCs w:val="28"/>
          <w:lang w:eastAsia="ru-RU"/>
        </w:rPr>
        <w:t>ИСО 9</w:t>
      </w:r>
      <w:r w:rsidR="00DB464D">
        <w:rPr>
          <w:rFonts w:ascii="Times New Roman" w:eastAsia="Times New Roman" w:hAnsi="Times New Roman" w:cs="Times New Roman"/>
          <w:sz w:val="28"/>
          <w:szCs w:val="28"/>
          <w:lang w:eastAsia="ru-RU"/>
        </w:rPr>
        <w:t>001.</w:t>
      </w:r>
      <w:r w:rsidR="00DB464D" w:rsidRPr="00814D39">
        <w:t xml:space="preserve"> </w:t>
      </w:r>
      <w:r w:rsidR="00DB464D" w:rsidRPr="00814D39">
        <w:rPr>
          <w:rFonts w:ascii="Times New Roman" w:eastAsia="Times New Roman" w:hAnsi="Times New Roman" w:cs="Times New Roman"/>
          <w:sz w:val="28"/>
          <w:szCs w:val="28"/>
          <w:lang w:eastAsia="ru-RU"/>
        </w:rPr>
        <w:t>Политика в области промышленной безопасности и охраны труда</w:t>
      </w:r>
      <w:r w:rsidR="00DB464D">
        <w:rPr>
          <w:rFonts w:ascii="Times New Roman" w:eastAsia="Times New Roman" w:hAnsi="Times New Roman" w:cs="Times New Roman"/>
          <w:sz w:val="28"/>
          <w:szCs w:val="28"/>
          <w:lang w:eastAsia="ru-RU"/>
        </w:rPr>
        <w:t xml:space="preserve">. Требования МОТ по охране труда. </w:t>
      </w:r>
      <w:r w:rsidR="00DB464D" w:rsidRPr="00820066">
        <w:rPr>
          <w:rFonts w:ascii="Times New Roman" w:eastAsia="Times New Roman" w:hAnsi="Times New Roman" w:cs="Times New Roman"/>
          <w:sz w:val="28"/>
          <w:szCs w:val="28"/>
          <w:lang w:eastAsia="ru-RU"/>
        </w:rPr>
        <w:t>Документация системы управления промышленной безопасностью</w:t>
      </w:r>
      <w:r w:rsidR="00DB464D">
        <w:rPr>
          <w:rFonts w:ascii="Times New Roman" w:eastAsia="Times New Roman" w:hAnsi="Times New Roman" w:cs="Times New Roman"/>
          <w:sz w:val="28"/>
          <w:szCs w:val="28"/>
          <w:lang w:eastAsia="ru-RU"/>
        </w:rPr>
        <w:t xml:space="preserve">. </w:t>
      </w:r>
      <w:r w:rsidRPr="00DF674E">
        <w:rPr>
          <w:rFonts w:ascii="Times New Roman" w:eastAsia="Times New Roman" w:hAnsi="Times New Roman" w:cs="Times New Roman"/>
          <w:sz w:val="28"/>
          <w:szCs w:val="28"/>
          <w:lang w:eastAsia="ru-RU"/>
        </w:rPr>
        <w:t xml:space="preserve">Эффективность системы внутреннего контроля в системе управления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предприятия. Внутренний и внешний аудит.</w:t>
      </w:r>
      <w:r w:rsidR="00DB464D">
        <w:rPr>
          <w:rFonts w:ascii="Times New Roman" w:eastAsia="Times New Roman" w:hAnsi="Times New Roman" w:cs="Times New Roman"/>
          <w:sz w:val="28"/>
          <w:szCs w:val="28"/>
          <w:lang w:eastAsia="ru-RU"/>
        </w:rPr>
        <w:t xml:space="preserve"> </w:t>
      </w:r>
    </w:p>
    <w:p w14:paraId="6F8C2309" w14:textId="3D0F2C6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544EB3D" w14:textId="34A5FEE0"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w:t>
      </w:r>
      <w:r w:rsidR="003C2A8B" w:rsidRPr="00840B74">
        <w:rPr>
          <w:rFonts w:ascii="Times New Roman" w:eastAsia="Times New Roman" w:hAnsi="Times New Roman" w:cs="Times New Roman"/>
          <w:b/>
          <w:bCs/>
          <w:sz w:val="28"/>
          <w:szCs w:val="28"/>
        </w:rPr>
        <w:t>– тематический</w:t>
      </w:r>
      <w:r w:rsidRPr="00840B74">
        <w:rPr>
          <w:rFonts w:ascii="Times New Roman" w:eastAsia="Times New Roman" w:hAnsi="Times New Roman" w:cs="Times New Roman"/>
          <w:b/>
          <w:bCs/>
          <w:sz w:val="28"/>
          <w:szCs w:val="28"/>
        </w:rPr>
        <w:t xml:space="preserve"> план</w:t>
      </w:r>
      <w:bookmarkEnd w:id="27"/>
    </w:p>
    <w:p w14:paraId="5E9E3C5C" w14:textId="17D568B2"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C1543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672"/>
        <w:gridCol w:w="827"/>
        <w:gridCol w:w="820"/>
        <w:gridCol w:w="917"/>
        <w:gridCol w:w="1474"/>
        <w:gridCol w:w="1298"/>
        <w:gridCol w:w="1958"/>
      </w:tblGrid>
      <w:tr w:rsidR="00234F97" w:rsidRPr="00234F97" w14:paraId="4BF3375E" w14:textId="77777777" w:rsidTr="003E5D6C">
        <w:tc>
          <w:tcPr>
            <w:tcW w:w="275" w:type="pct"/>
            <w:vMerge w:val="restart"/>
            <w:shd w:val="clear" w:color="auto" w:fill="auto"/>
          </w:tcPr>
          <w:p w14:paraId="3F527DD8"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4FC80EC0" w:rsidR="00234F97" w:rsidRPr="00AC15B3" w:rsidRDefault="00234F97" w:rsidP="003E5D6C">
            <w:pPr>
              <w:tabs>
                <w:tab w:val="right" w:pos="851"/>
              </w:tabs>
              <w:spacing w:after="0" w:line="240" w:lineRule="auto"/>
              <w:ind w:left="-98" w:right="-102"/>
              <w:jc w:val="center"/>
              <w:rPr>
                <w:rFonts w:ascii="Times New Roman" w:hAnsi="Times New Roman" w:cs="Times New Roman"/>
                <w:b/>
                <w:bCs/>
                <w:sz w:val="24"/>
                <w:szCs w:val="24"/>
              </w:rPr>
            </w:pPr>
            <w:r w:rsidRPr="00AC15B3">
              <w:rPr>
                <w:rFonts w:ascii="Times New Roman" w:hAnsi="Times New Roman" w:cs="Times New Roman"/>
                <w:b/>
                <w:bCs/>
                <w:sz w:val="24"/>
                <w:szCs w:val="24"/>
              </w:rPr>
              <w:t>п/п</w:t>
            </w:r>
          </w:p>
        </w:tc>
        <w:tc>
          <w:tcPr>
            <w:tcW w:w="881" w:type="pct"/>
            <w:vMerge w:val="restart"/>
            <w:shd w:val="clear" w:color="auto" w:fill="auto"/>
          </w:tcPr>
          <w:p w14:paraId="1333763E" w14:textId="77777777" w:rsidR="00234F97" w:rsidRPr="00AC15B3" w:rsidRDefault="00234F97" w:rsidP="006A0BBE">
            <w:pPr>
              <w:tabs>
                <w:tab w:val="right" w:pos="851"/>
              </w:tabs>
              <w:spacing w:after="0" w:line="240" w:lineRule="auto"/>
              <w:ind w:left="-83" w:right="-57"/>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812" w:type="pct"/>
            <w:gridSpan w:val="5"/>
          </w:tcPr>
          <w:p w14:paraId="384BEC1C"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1032"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3E5D6C">
        <w:tc>
          <w:tcPr>
            <w:tcW w:w="275" w:type="pct"/>
            <w:vMerge/>
            <w:shd w:val="clear" w:color="auto" w:fill="auto"/>
          </w:tcPr>
          <w:p w14:paraId="4C9FE332"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vMerge/>
            <w:shd w:val="clear" w:color="auto" w:fill="auto"/>
          </w:tcPr>
          <w:p w14:paraId="2CDBCB09" w14:textId="77777777" w:rsidR="00234F97" w:rsidRPr="00AC15B3"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val="restart"/>
            <w:shd w:val="clear" w:color="auto" w:fill="auto"/>
          </w:tcPr>
          <w:p w14:paraId="0708D1E5"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692" w:type="pct"/>
            <w:gridSpan w:val="3"/>
            <w:shd w:val="clear" w:color="auto" w:fill="auto"/>
          </w:tcPr>
          <w:p w14:paraId="7868E573"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84" w:type="pct"/>
            <w:vMerge w:val="restart"/>
            <w:shd w:val="clear" w:color="auto" w:fill="auto"/>
          </w:tcPr>
          <w:p w14:paraId="6B3773DF"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1032"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234F97" w14:paraId="2EB62F2A" w14:textId="77777777" w:rsidTr="003E5D6C">
        <w:tc>
          <w:tcPr>
            <w:tcW w:w="275" w:type="pct"/>
            <w:vMerge/>
            <w:shd w:val="clear" w:color="auto" w:fill="auto"/>
          </w:tcPr>
          <w:p w14:paraId="6FFD90EA"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vMerge/>
            <w:shd w:val="clear" w:color="auto" w:fill="auto"/>
          </w:tcPr>
          <w:p w14:paraId="6DAD64A8" w14:textId="77777777" w:rsidR="00234F97" w:rsidRPr="00AC15B3"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shd w:val="clear" w:color="auto" w:fill="auto"/>
          </w:tcPr>
          <w:p w14:paraId="2FFB606B" w14:textId="77777777" w:rsidR="00234F97" w:rsidRPr="00AC15B3"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59AEA530" w14:textId="77777777"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483" w:type="pct"/>
            <w:shd w:val="clear" w:color="auto" w:fill="auto"/>
          </w:tcPr>
          <w:p w14:paraId="1C0404BF" w14:textId="77777777"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77" w:type="pct"/>
            <w:shd w:val="clear" w:color="auto" w:fill="auto"/>
          </w:tcPr>
          <w:p w14:paraId="0F43C945" w14:textId="6B30F230"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tc>
        <w:tc>
          <w:tcPr>
            <w:tcW w:w="684" w:type="pct"/>
            <w:vMerge/>
            <w:shd w:val="clear" w:color="auto" w:fill="auto"/>
          </w:tcPr>
          <w:p w14:paraId="368D07E6" w14:textId="77777777" w:rsidR="00234F97" w:rsidRPr="00AC15B3"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1032"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234F97" w14:paraId="1C987862" w14:textId="77777777" w:rsidTr="003E5D6C">
        <w:tc>
          <w:tcPr>
            <w:tcW w:w="275" w:type="pct"/>
            <w:shd w:val="clear" w:color="auto" w:fill="auto"/>
          </w:tcPr>
          <w:p w14:paraId="1E3C2CA3" w14:textId="0B64E95E"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1.</w:t>
            </w:r>
          </w:p>
        </w:tc>
        <w:tc>
          <w:tcPr>
            <w:tcW w:w="881" w:type="pct"/>
            <w:shd w:val="clear" w:color="auto" w:fill="auto"/>
            <w:vAlign w:val="center"/>
          </w:tcPr>
          <w:p w14:paraId="05891C8B" w14:textId="16E3C8C6"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1. </w:t>
            </w:r>
            <w:r w:rsidR="003E5D6C" w:rsidRPr="003E5D6C">
              <w:rPr>
                <w:rFonts w:ascii="Times New Roman" w:eastAsia="Times New Roman" w:hAnsi="Times New Roman" w:cs="Times New Roman"/>
                <w:sz w:val="24"/>
                <w:szCs w:val="24"/>
                <w:lang w:eastAsia="ru-RU"/>
              </w:rPr>
              <w:t>Сущность и содержание промышленной и энергетической безопасности</w:t>
            </w:r>
          </w:p>
        </w:tc>
        <w:tc>
          <w:tcPr>
            <w:tcW w:w="436" w:type="pct"/>
            <w:shd w:val="clear" w:color="auto" w:fill="auto"/>
            <w:vAlign w:val="center"/>
          </w:tcPr>
          <w:p w14:paraId="7818C43A" w14:textId="100D1A42"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692CED10" w14:textId="48F56D6D"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7B8F72B9" w14:textId="28C569D6"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49312356" w14:textId="161DFC53"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7D256518" w14:textId="12DC0F35"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1EA4352B" w14:textId="00E38A34" w:rsidR="00AC15B3" w:rsidRPr="006A0BBE" w:rsidRDefault="006A0BBE" w:rsidP="006A0BBE">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6A0BBE" w:rsidRPr="00234F97" w14:paraId="1106995F" w14:textId="77777777" w:rsidTr="003E5D6C">
        <w:tc>
          <w:tcPr>
            <w:tcW w:w="275" w:type="pct"/>
            <w:shd w:val="clear" w:color="auto" w:fill="auto"/>
          </w:tcPr>
          <w:p w14:paraId="07F664B1" w14:textId="1765B2ED"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2.</w:t>
            </w:r>
          </w:p>
        </w:tc>
        <w:tc>
          <w:tcPr>
            <w:tcW w:w="881" w:type="pct"/>
            <w:shd w:val="clear" w:color="auto" w:fill="auto"/>
            <w:vAlign w:val="center"/>
          </w:tcPr>
          <w:p w14:paraId="12818E87" w14:textId="4958B552"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2. </w:t>
            </w:r>
            <w:r w:rsidR="003E5D6C" w:rsidRPr="003E5D6C">
              <w:rPr>
                <w:rFonts w:ascii="Times New Roman" w:eastAsia="Times New Roman" w:hAnsi="Times New Roman" w:cs="Times New Roman"/>
                <w:sz w:val="24"/>
                <w:szCs w:val="24"/>
                <w:lang w:eastAsia="ru-RU"/>
              </w:rPr>
              <w:t>Общая оценка рисков промышленной и энергетической безопасности</w:t>
            </w:r>
          </w:p>
        </w:tc>
        <w:tc>
          <w:tcPr>
            <w:tcW w:w="436" w:type="pct"/>
            <w:shd w:val="clear" w:color="auto" w:fill="auto"/>
            <w:vAlign w:val="center"/>
          </w:tcPr>
          <w:p w14:paraId="0F459BAD" w14:textId="7BDEB42C"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7C71EC06" w14:textId="1495BC9E"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39789A84" w14:textId="3D371D2C"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62CC8900" w14:textId="657B48F0"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BB0B70A" w14:textId="792E8EDA"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256AE602" w14:textId="00B84CF0" w:rsidR="00AC15B3" w:rsidRPr="006A0BBE" w:rsidRDefault="006A0BBE" w:rsidP="00993A3C">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Решение </w:t>
            </w:r>
            <w:r w:rsidR="00993A3C">
              <w:rPr>
                <w:rFonts w:ascii="Times New Roman" w:eastAsia="Calibri" w:hAnsi="Times New Roman" w:cs="Times New Roman"/>
              </w:rPr>
              <w:t>задач</w:t>
            </w:r>
            <w:r w:rsidRPr="00173BF1">
              <w:rPr>
                <w:rFonts w:ascii="Times New Roman" w:eastAsia="Calibri" w:hAnsi="Times New Roman" w:cs="Times New Roman"/>
              </w:rPr>
              <w:t>. Доклады по актуальным вопросам с последующим обсуждением</w:t>
            </w:r>
          </w:p>
        </w:tc>
      </w:tr>
      <w:tr w:rsidR="006A0BBE" w:rsidRPr="00234F97" w14:paraId="70B8E6F2" w14:textId="77777777" w:rsidTr="003E5D6C">
        <w:tc>
          <w:tcPr>
            <w:tcW w:w="275" w:type="pct"/>
            <w:shd w:val="clear" w:color="auto" w:fill="auto"/>
          </w:tcPr>
          <w:p w14:paraId="75777AAE" w14:textId="45AA05C4"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3.</w:t>
            </w:r>
          </w:p>
        </w:tc>
        <w:tc>
          <w:tcPr>
            <w:tcW w:w="881" w:type="pct"/>
            <w:shd w:val="clear" w:color="auto" w:fill="auto"/>
            <w:vAlign w:val="center"/>
          </w:tcPr>
          <w:p w14:paraId="03AA687D" w14:textId="3CA1B67E"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3. </w:t>
            </w:r>
            <w:r w:rsidR="003E5D6C" w:rsidRPr="003E5D6C">
              <w:rPr>
                <w:rFonts w:ascii="Times New Roman" w:eastAsia="Times New Roman" w:hAnsi="Times New Roman" w:cs="Times New Roman"/>
                <w:sz w:val="24"/>
                <w:szCs w:val="24"/>
                <w:lang w:eastAsia="ru-RU"/>
              </w:rPr>
              <w:t>Государственный надзор в области промышленной и энергетической безопасности</w:t>
            </w:r>
          </w:p>
        </w:tc>
        <w:tc>
          <w:tcPr>
            <w:tcW w:w="436" w:type="pct"/>
            <w:shd w:val="clear" w:color="auto" w:fill="auto"/>
            <w:vAlign w:val="center"/>
          </w:tcPr>
          <w:p w14:paraId="3B773FE1" w14:textId="509045A2"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68DA649E" w14:textId="55D40CA0"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1D52DEFC" w14:textId="38551AF4"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0F413E5E" w14:textId="4C431294"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502674D" w14:textId="37BDE049"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5841D5EE" w14:textId="5223F6B2" w:rsidR="00AC15B3" w:rsidRPr="006A0BBE" w:rsidRDefault="006A0BBE" w:rsidP="00993A3C">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Решение </w:t>
            </w:r>
            <w:r w:rsidR="00993A3C">
              <w:rPr>
                <w:rFonts w:ascii="Times New Roman" w:eastAsia="Calibri" w:hAnsi="Times New Roman" w:cs="Times New Roman"/>
              </w:rPr>
              <w:t>задач</w:t>
            </w:r>
            <w:r w:rsidRPr="00173BF1">
              <w:rPr>
                <w:rFonts w:ascii="Times New Roman" w:eastAsia="Calibri" w:hAnsi="Times New Roman" w:cs="Times New Roman"/>
              </w:rPr>
              <w:t>. Доклады по актуальным вопросам с последующим обсуждением</w:t>
            </w:r>
          </w:p>
        </w:tc>
      </w:tr>
      <w:tr w:rsidR="006A0BBE" w:rsidRPr="00234F97" w14:paraId="2E8EB4CC" w14:textId="77777777" w:rsidTr="003E5D6C">
        <w:tc>
          <w:tcPr>
            <w:tcW w:w="275" w:type="pct"/>
            <w:shd w:val="clear" w:color="auto" w:fill="auto"/>
          </w:tcPr>
          <w:p w14:paraId="539C926B" w14:textId="442CA430"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4.</w:t>
            </w:r>
          </w:p>
        </w:tc>
        <w:tc>
          <w:tcPr>
            <w:tcW w:w="881" w:type="pct"/>
            <w:shd w:val="clear" w:color="auto" w:fill="auto"/>
            <w:vAlign w:val="center"/>
          </w:tcPr>
          <w:p w14:paraId="38A9EC43" w14:textId="34119034" w:rsidR="00AC15B3" w:rsidRPr="006A0BBE" w:rsidRDefault="007874C6" w:rsidP="003E5D6C">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4. </w:t>
            </w:r>
            <w:r w:rsidR="003E5D6C" w:rsidRPr="003E5D6C">
              <w:rPr>
                <w:rFonts w:ascii="Times New Roman" w:eastAsia="Times New Roman" w:hAnsi="Times New Roman" w:cs="Times New Roman"/>
                <w:sz w:val="24"/>
                <w:szCs w:val="24"/>
                <w:lang w:eastAsia="ru-RU"/>
              </w:rPr>
              <w:t xml:space="preserve">Система управления промышленной и </w:t>
            </w:r>
            <w:r w:rsidR="003E5D6C" w:rsidRPr="003E5D6C">
              <w:rPr>
                <w:rFonts w:ascii="Times New Roman" w:eastAsia="Times New Roman" w:hAnsi="Times New Roman" w:cs="Times New Roman"/>
                <w:sz w:val="24"/>
                <w:szCs w:val="24"/>
                <w:lang w:eastAsia="ru-RU"/>
              </w:rPr>
              <w:lastRenderedPageBreak/>
              <w:t>энергетической безопасности в организации</w:t>
            </w:r>
          </w:p>
        </w:tc>
        <w:tc>
          <w:tcPr>
            <w:tcW w:w="436" w:type="pct"/>
            <w:shd w:val="clear" w:color="auto" w:fill="auto"/>
            <w:vAlign w:val="center"/>
          </w:tcPr>
          <w:p w14:paraId="69D99490" w14:textId="393C493E"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lastRenderedPageBreak/>
              <w:t>30</w:t>
            </w:r>
          </w:p>
        </w:tc>
        <w:tc>
          <w:tcPr>
            <w:tcW w:w="432" w:type="pct"/>
            <w:shd w:val="clear" w:color="auto" w:fill="auto"/>
            <w:vAlign w:val="center"/>
          </w:tcPr>
          <w:p w14:paraId="5B254A6D" w14:textId="54C7B6AF" w:rsidR="00AC15B3" w:rsidRPr="007874C6" w:rsidRDefault="007874C6" w:rsidP="007874C6">
            <w:pPr>
              <w:tabs>
                <w:tab w:val="right" w:pos="851"/>
              </w:tabs>
              <w:spacing w:after="0" w:line="240" w:lineRule="auto"/>
              <w:ind w:left="-88" w:right="-93"/>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10</w:t>
            </w:r>
          </w:p>
        </w:tc>
        <w:tc>
          <w:tcPr>
            <w:tcW w:w="483" w:type="pct"/>
            <w:shd w:val="clear" w:color="auto" w:fill="auto"/>
            <w:vAlign w:val="center"/>
          </w:tcPr>
          <w:p w14:paraId="40A529F0" w14:textId="460BD547"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1B46BD13" w14:textId="39AD45BB"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6</w:t>
            </w:r>
          </w:p>
        </w:tc>
        <w:tc>
          <w:tcPr>
            <w:tcW w:w="684" w:type="pct"/>
            <w:shd w:val="clear" w:color="auto" w:fill="auto"/>
            <w:vAlign w:val="center"/>
          </w:tcPr>
          <w:p w14:paraId="03D03010" w14:textId="095BA933"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20</w:t>
            </w:r>
          </w:p>
        </w:tc>
        <w:tc>
          <w:tcPr>
            <w:tcW w:w="1032" w:type="pct"/>
            <w:shd w:val="clear" w:color="auto" w:fill="auto"/>
            <w:vAlign w:val="center"/>
          </w:tcPr>
          <w:p w14:paraId="64D08517" w14:textId="057AB59B" w:rsidR="00AC15B3" w:rsidRPr="006A0BBE" w:rsidRDefault="007874C6" w:rsidP="00AC15B3">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Доклады по актуальным вопросам с последующим обсуждением. </w:t>
            </w:r>
            <w:r w:rsidRPr="00173BF1">
              <w:rPr>
                <w:rFonts w:ascii="Times New Roman" w:eastAsia="Calibri" w:hAnsi="Times New Roman" w:cs="Times New Roman"/>
              </w:rPr>
              <w:lastRenderedPageBreak/>
              <w:t>Научная дискуссия</w:t>
            </w:r>
          </w:p>
        </w:tc>
      </w:tr>
      <w:tr w:rsidR="006A0BBE" w:rsidRPr="00234F97" w14:paraId="4250B802" w14:textId="77777777" w:rsidTr="003E5D6C">
        <w:tc>
          <w:tcPr>
            <w:tcW w:w="275" w:type="pct"/>
            <w:shd w:val="clear" w:color="auto" w:fill="auto"/>
          </w:tcPr>
          <w:p w14:paraId="02750CC8" w14:textId="77777777"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shd w:val="clear" w:color="auto" w:fill="auto"/>
          </w:tcPr>
          <w:p w14:paraId="5F7803B6" w14:textId="77777777" w:rsidR="00AC15B3" w:rsidRPr="00AC15B3" w:rsidRDefault="00AC15B3" w:rsidP="006A0BBE">
            <w:pPr>
              <w:tabs>
                <w:tab w:val="right" w:pos="851"/>
              </w:tabs>
              <w:spacing w:after="0" w:line="240" w:lineRule="auto"/>
              <w:ind w:left="-83" w:right="-57"/>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36" w:type="pct"/>
            <w:shd w:val="clear" w:color="auto" w:fill="auto"/>
            <w:vAlign w:val="center"/>
          </w:tcPr>
          <w:p w14:paraId="1A3339A9" w14:textId="20678F7A" w:rsidR="00AC15B3" w:rsidRPr="00AC15B3" w:rsidRDefault="006D3C9F" w:rsidP="002A05E4">
            <w:pPr>
              <w:tabs>
                <w:tab w:val="right" w:pos="851"/>
              </w:tabs>
              <w:spacing w:after="0" w:line="240" w:lineRule="auto"/>
              <w:ind w:left="-88" w:right="-93"/>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108</w:t>
            </w:r>
          </w:p>
        </w:tc>
        <w:tc>
          <w:tcPr>
            <w:tcW w:w="432" w:type="pct"/>
            <w:shd w:val="clear" w:color="auto" w:fill="auto"/>
            <w:vAlign w:val="center"/>
          </w:tcPr>
          <w:p w14:paraId="3A37B906" w14:textId="288D7762" w:rsidR="00AC15B3" w:rsidRPr="00AC15B3" w:rsidRDefault="006D3C9F" w:rsidP="002A05E4">
            <w:pPr>
              <w:tabs>
                <w:tab w:val="right" w:pos="851"/>
              </w:tabs>
              <w:spacing w:after="0" w:line="240" w:lineRule="auto"/>
              <w:ind w:left="-88" w:right="-93"/>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483" w:type="pct"/>
            <w:shd w:val="clear" w:color="auto" w:fill="auto"/>
            <w:vAlign w:val="center"/>
          </w:tcPr>
          <w:p w14:paraId="06C1F09A" w14:textId="18039B86" w:rsidR="00AC15B3" w:rsidRPr="00AC15B3" w:rsidRDefault="006D3C9F" w:rsidP="002A05E4">
            <w:pPr>
              <w:tabs>
                <w:tab w:val="right" w:pos="851"/>
              </w:tabs>
              <w:spacing w:after="0" w:line="240" w:lineRule="auto"/>
              <w:ind w:left="-88" w:right="-93"/>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77" w:type="pct"/>
            <w:shd w:val="clear" w:color="auto" w:fill="auto"/>
            <w:vAlign w:val="center"/>
          </w:tcPr>
          <w:p w14:paraId="5937FA1E" w14:textId="7E2B5CF9" w:rsidR="00AC15B3" w:rsidRPr="00AC15B3" w:rsidRDefault="006D3C9F" w:rsidP="002A05E4">
            <w:pPr>
              <w:tabs>
                <w:tab w:val="right" w:pos="851"/>
              </w:tabs>
              <w:spacing w:after="0" w:line="240" w:lineRule="auto"/>
              <w:ind w:left="-88" w:right="-93"/>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684" w:type="pct"/>
            <w:shd w:val="clear" w:color="auto" w:fill="auto"/>
            <w:vAlign w:val="center"/>
          </w:tcPr>
          <w:p w14:paraId="53833740" w14:textId="63E9B8D0" w:rsidR="00AC15B3" w:rsidRPr="00AC15B3" w:rsidRDefault="006D3C9F" w:rsidP="002A05E4">
            <w:pPr>
              <w:tabs>
                <w:tab w:val="right" w:pos="851"/>
              </w:tabs>
              <w:spacing w:after="0" w:line="240" w:lineRule="auto"/>
              <w:ind w:left="-88" w:right="-93"/>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1032" w:type="pct"/>
            <w:shd w:val="clear" w:color="auto" w:fill="auto"/>
            <w:vAlign w:val="center"/>
          </w:tcPr>
          <w:p w14:paraId="6BEB70BB" w14:textId="3CB67E68" w:rsidR="00AC15B3" w:rsidRPr="00494DD2" w:rsidRDefault="00494DD2" w:rsidP="006D3C9F">
            <w:pPr>
              <w:tabs>
                <w:tab w:val="right" w:pos="851"/>
              </w:tabs>
              <w:spacing w:after="0" w:line="240" w:lineRule="auto"/>
              <w:ind w:left="-54" w:right="-91"/>
              <w:jc w:val="both"/>
              <w:rPr>
                <w:rFonts w:ascii="Times New Roman" w:hAnsi="Times New Roman" w:cs="Times New Roman"/>
                <w:sz w:val="24"/>
                <w:szCs w:val="24"/>
              </w:rPr>
            </w:pPr>
            <w:r w:rsidRPr="00494DD2">
              <w:rPr>
                <w:rFonts w:ascii="Times New Roman" w:eastAsia="Times New Roman" w:hAnsi="Times New Roman" w:cs="Times New Roman"/>
                <w:color w:val="000000"/>
                <w:sz w:val="24"/>
                <w:szCs w:val="24"/>
                <w:lang w:eastAsia="ru-RU"/>
              </w:rPr>
              <w:t xml:space="preserve">Согласно учебному плану: </w:t>
            </w:r>
            <w:r w:rsidR="006D3C9F" w:rsidRPr="00494DD2">
              <w:rPr>
                <w:rFonts w:ascii="Times New Roman" w:eastAsia="Times New Roman" w:hAnsi="Times New Roman" w:cs="Times New Roman"/>
                <w:color w:val="000000"/>
                <w:sz w:val="24"/>
                <w:szCs w:val="24"/>
                <w:lang w:eastAsia="ru-RU"/>
              </w:rPr>
              <w:t>Домашнее творческое задание</w:t>
            </w:r>
          </w:p>
        </w:tc>
      </w:tr>
      <w:tr w:rsidR="006A0BBE" w:rsidRPr="00234F97" w14:paraId="2308D85F" w14:textId="77777777" w:rsidTr="003E5D6C">
        <w:tc>
          <w:tcPr>
            <w:tcW w:w="275" w:type="pct"/>
            <w:shd w:val="clear" w:color="auto" w:fill="auto"/>
          </w:tcPr>
          <w:p w14:paraId="2DB00B28" w14:textId="77777777" w:rsidR="00234F97" w:rsidRPr="00234F97"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shd w:val="clear" w:color="auto" w:fill="auto"/>
          </w:tcPr>
          <w:p w14:paraId="55A8BC9F" w14:textId="77777777" w:rsidR="00234F97" w:rsidRPr="00234F97" w:rsidRDefault="00234F97" w:rsidP="006A0BBE">
            <w:pPr>
              <w:tabs>
                <w:tab w:val="right" w:pos="851"/>
              </w:tabs>
              <w:spacing w:after="0" w:line="240" w:lineRule="auto"/>
              <w:ind w:left="-83" w:right="-57"/>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36" w:type="pct"/>
            <w:shd w:val="clear" w:color="auto" w:fill="auto"/>
          </w:tcPr>
          <w:p w14:paraId="4558F75A" w14:textId="77777777" w:rsidR="00234F97" w:rsidRPr="00234F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489CD011" w14:textId="39FD0540" w:rsidR="00234F97" w:rsidRPr="00BE420F" w:rsidRDefault="006D3C9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rPr>
              <w:t>3</w:t>
            </w:r>
            <w:r w:rsidR="00BE420F">
              <w:rPr>
                <w:rFonts w:ascii="Times New Roman" w:hAnsi="Times New Roman" w:cs="Times New Roman"/>
                <w:sz w:val="24"/>
                <w:szCs w:val="24"/>
                <w:lang w:val="en-US"/>
              </w:rPr>
              <w:t>1%</w:t>
            </w:r>
          </w:p>
        </w:tc>
        <w:tc>
          <w:tcPr>
            <w:tcW w:w="483" w:type="pct"/>
            <w:shd w:val="clear" w:color="auto" w:fill="auto"/>
          </w:tcPr>
          <w:p w14:paraId="42E70587" w14:textId="06A09072" w:rsidR="00234F97" w:rsidRPr="00BE420F" w:rsidRDefault="00BE420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lang w:val="en-US"/>
              </w:rPr>
              <w:t>47%</w:t>
            </w:r>
          </w:p>
        </w:tc>
        <w:tc>
          <w:tcPr>
            <w:tcW w:w="777" w:type="pct"/>
            <w:shd w:val="clear" w:color="auto" w:fill="auto"/>
          </w:tcPr>
          <w:p w14:paraId="33CBD9D2" w14:textId="780BBACE" w:rsidR="00234F97" w:rsidRPr="00BE420F" w:rsidRDefault="00BE420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lang w:val="en-US"/>
              </w:rPr>
              <w:t>53%</w:t>
            </w:r>
          </w:p>
        </w:tc>
        <w:tc>
          <w:tcPr>
            <w:tcW w:w="684" w:type="pct"/>
            <w:shd w:val="clear" w:color="auto" w:fill="auto"/>
          </w:tcPr>
          <w:p w14:paraId="2E701599" w14:textId="0CD06431" w:rsidR="00234F97" w:rsidRPr="00BE420F" w:rsidRDefault="006D3C9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rPr>
              <w:t>6</w:t>
            </w:r>
            <w:r w:rsidR="00BE420F">
              <w:rPr>
                <w:rFonts w:ascii="Times New Roman" w:hAnsi="Times New Roman" w:cs="Times New Roman"/>
                <w:sz w:val="24"/>
                <w:szCs w:val="24"/>
                <w:lang w:val="en-US"/>
              </w:rPr>
              <w:t>9%</w:t>
            </w:r>
          </w:p>
        </w:tc>
        <w:tc>
          <w:tcPr>
            <w:tcW w:w="1032"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6A0BBE" w:rsidRDefault="00234F97" w:rsidP="006A0BBE"/>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2D63537D" w:rsidR="00923A8E" w:rsidRPr="001B1EEE" w:rsidRDefault="00C1543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5028D0" w:rsidRDefault="00F74A5F" w:rsidP="00F74A5F">
            <w:pPr>
              <w:jc w:val="center"/>
              <w:rPr>
                <w:rFonts w:ascii="Times New Roman" w:eastAsia="Times New Roman" w:hAnsi="Times New Roman"/>
                <w:b/>
                <w:sz w:val="24"/>
                <w:szCs w:val="24"/>
              </w:rPr>
            </w:pPr>
            <w:bookmarkStart w:id="30" w:name="_Toc423707039"/>
            <w:r w:rsidRPr="005028D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5028D0" w:rsidRDefault="00F74A5F" w:rsidP="00F74A5F">
            <w:pPr>
              <w:jc w:val="center"/>
              <w:rPr>
                <w:rFonts w:ascii="Times New Roman" w:eastAsia="Times New Roman" w:hAnsi="Times New Roman"/>
                <w:b/>
                <w:sz w:val="24"/>
                <w:szCs w:val="24"/>
              </w:rPr>
            </w:pPr>
            <w:r w:rsidRPr="005028D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028D0" w:rsidRDefault="00F74A5F" w:rsidP="00F74A5F">
            <w:pPr>
              <w:jc w:val="center"/>
              <w:rPr>
                <w:rFonts w:ascii="Times New Roman" w:eastAsia="Times New Roman" w:hAnsi="Times New Roman"/>
                <w:b/>
                <w:sz w:val="24"/>
                <w:szCs w:val="24"/>
              </w:rPr>
            </w:pPr>
            <w:r w:rsidRPr="005028D0">
              <w:rPr>
                <w:rFonts w:ascii="Times New Roman" w:eastAsia="Times New Roman" w:hAnsi="Times New Roman"/>
                <w:b/>
                <w:sz w:val="24"/>
                <w:szCs w:val="24"/>
              </w:rPr>
              <w:t>Формы проведения занятий</w:t>
            </w:r>
          </w:p>
        </w:tc>
      </w:tr>
      <w:tr w:rsidR="003E5D6C" w:rsidRPr="00B155EA" w14:paraId="037B37FA" w14:textId="77777777" w:rsidTr="00F74A5F">
        <w:tc>
          <w:tcPr>
            <w:tcW w:w="2263" w:type="dxa"/>
            <w:shd w:val="clear" w:color="auto" w:fill="auto"/>
            <w:vAlign w:val="center"/>
          </w:tcPr>
          <w:p w14:paraId="59DCCF00" w14:textId="5BB12FBB"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1. </w:t>
            </w:r>
            <w:r w:rsidRPr="003E5D6C">
              <w:rPr>
                <w:rFonts w:ascii="Times New Roman" w:eastAsia="Times New Roman" w:hAnsi="Times New Roman"/>
                <w:sz w:val="24"/>
                <w:szCs w:val="24"/>
                <w:lang w:eastAsia="ru-RU"/>
              </w:rPr>
              <w:t>Сущность и содержание промышленной и энергетической безопасности</w:t>
            </w:r>
          </w:p>
        </w:tc>
        <w:tc>
          <w:tcPr>
            <w:tcW w:w="5812" w:type="dxa"/>
          </w:tcPr>
          <w:p w14:paraId="4650BF7A" w14:textId="35CE85B1" w:rsidR="009511AA" w:rsidRPr="009511AA" w:rsidRDefault="009E23C0"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Надёжность</w:t>
            </w:r>
            <w:r w:rsidR="009511AA" w:rsidRPr="009511AA">
              <w:rPr>
                <w:rFonts w:ascii="Times New Roman" w:eastAsia="Times New Roman" w:hAnsi="Times New Roman"/>
                <w:sz w:val="24"/>
                <w:szCs w:val="24"/>
                <w:lang w:eastAsia="ru-RU"/>
              </w:rPr>
              <w:t xml:space="preserve"> технических систем: понятие, классификация. </w:t>
            </w:r>
          </w:p>
          <w:p w14:paraId="68D9FBED" w14:textId="425F2A9B"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Обеспечение технологической и конструктивной </w:t>
            </w:r>
            <w:r w:rsidR="009E23C0" w:rsidRPr="009511AA">
              <w:rPr>
                <w:rFonts w:ascii="Times New Roman" w:eastAsia="Times New Roman" w:hAnsi="Times New Roman"/>
                <w:sz w:val="24"/>
                <w:szCs w:val="24"/>
                <w:lang w:eastAsia="ru-RU"/>
              </w:rPr>
              <w:t>надёжности</w:t>
            </w:r>
            <w:r w:rsidRPr="009511AA">
              <w:rPr>
                <w:rFonts w:ascii="Times New Roman" w:eastAsia="Times New Roman" w:hAnsi="Times New Roman"/>
                <w:sz w:val="24"/>
                <w:szCs w:val="24"/>
                <w:lang w:eastAsia="ru-RU"/>
              </w:rPr>
              <w:t xml:space="preserve"> систем трубопроводного транспорта нефти, нефтепродуктов и газа. </w:t>
            </w:r>
          </w:p>
          <w:p w14:paraId="31DD0FA7" w14:textId="050B3690"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Система критериев и показателей </w:t>
            </w:r>
            <w:r w:rsidR="009E23C0" w:rsidRPr="009511AA">
              <w:rPr>
                <w:rFonts w:ascii="Times New Roman" w:eastAsia="Times New Roman" w:hAnsi="Times New Roman"/>
                <w:sz w:val="24"/>
                <w:szCs w:val="24"/>
                <w:lang w:eastAsia="ru-RU"/>
              </w:rPr>
              <w:t>надёжности</w:t>
            </w:r>
            <w:r w:rsidRPr="009511AA">
              <w:rPr>
                <w:rFonts w:ascii="Times New Roman" w:eastAsia="Times New Roman" w:hAnsi="Times New Roman"/>
                <w:sz w:val="24"/>
                <w:szCs w:val="24"/>
                <w:lang w:eastAsia="ru-RU"/>
              </w:rPr>
              <w:t xml:space="preserve"> технических систем предприятий топливно-энергетического комплекса. </w:t>
            </w:r>
          </w:p>
          <w:p w14:paraId="1F28DD8B"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Система обеспечения промышленной и энергетической безопасности. </w:t>
            </w:r>
          </w:p>
          <w:p w14:paraId="78FB8BD8"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Угрозы и риски промышленной и энергетической безопасности: виды и формы. </w:t>
            </w:r>
          </w:p>
          <w:p w14:paraId="6A8EBCFA" w14:textId="5DD54BB0" w:rsidR="009511AA" w:rsidRPr="00AF6E19" w:rsidRDefault="009511AA" w:rsidP="00AF6E19">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Основные формы и методы мониторинга состояния промышленной и энергетической безопасности. </w:t>
            </w:r>
            <w:r w:rsidRPr="00AF6E19">
              <w:rPr>
                <w:rFonts w:ascii="Times New Roman" w:eastAsia="Times New Roman" w:hAnsi="Times New Roman"/>
                <w:sz w:val="24"/>
                <w:szCs w:val="24"/>
                <w:lang w:eastAsia="ru-RU"/>
              </w:rPr>
              <w:t xml:space="preserve"> </w:t>
            </w:r>
          </w:p>
          <w:p w14:paraId="60C24251" w14:textId="77777777" w:rsidR="00BE420F" w:rsidRPr="00C15438" w:rsidRDefault="00BE420F" w:rsidP="00BE420F">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17770428" w14:textId="29BB121B" w:rsidR="00BE420F" w:rsidRPr="00C15438" w:rsidRDefault="00653AB5" w:rsidP="00BE420F">
            <w:pPr>
              <w:tabs>
                <w:tab w:val="left" w:pos="271"/>
              </w:tabs>
              <w:ind w:left="426" w:firstLine="22"/>
              <w:jc w:val="center"/>
              <w:rPr>
                <w:rFonts w:ascii="Times New Roman" w:hAnsi="Times New Roman"/>
                <w:i/>
              </w:rPr>
            </w:pPr>
            <w:r>
              <w:rPr>
                <w:rFonts w:ascii="Times New Roman" w:hAnsi="Times New Roman"/>
                <w:i/>
              </w:rPr>
              <w:t>Основная 1-2</w:t>
            </w:r>
            <w:r w:rsidR="00BE420F" w:rsidRPr="00C15438">
              <w:rPr>
                <w:rFonts w:ascii="Times New Roman" w:hAnsi="Times New Roman"/>
                <w:i/>
              </w:rPr>
              <w:t>.</w:t>
            </w:r>
          </w:p>
          <w:p w14:paraId="4BE72721" w14:textId="16B11A59" w:rsidR="00BE420F" w:rsidRPr="00C15438" w:rsidRDefault="00F30E3A" w:rsidP="00BE420F">
            <w:pPr>
              <w:ind w:left="426" w:firstLine="22"/>
              <w:jc w:val="center"/>
              <w:rPr>
                <w:rFonts w:ascii="Times New Roman" w:hAnsi="Times New Roman"/>
                <w:i/>
              </w:rPr>
            </w:pPr>
            <w:r>
              <w:rPr>
                <w:rFonts w:ascii="Times New Roman" w:hAnsi="Times New Roman"/>
                <w:i/>
              </w:rPr>
              <w:t>Дополнительная 1-3</w:t>
            </w:r>
            <w:r w:rsidR="00BE420F" w:rsidRPr="00C15438">
              <w:rPr>
                <w:rFonts w:ascii="Times New Roman" w:hAnsi="Times New Roman"/>
                <w:i/>
              </w:rPr>
              <w:t>.</w:t>
            </w:r>
          </w:p>
          <w:p w14:paraId="39B08751" w14:textId="75785D9B" w:rsidR="003E5D6C" w:rsidRPr="009511AA" w:rsidRDefault="00653AB5" w:rsidP="00BE420F">
            <w:pPr>
              <w:pStyle w:val="af0"/>
              <w:widowControl w:val="0"/>
              <w:spacing w:after="0" w:line="240" w:lineRule="auto"/>
              <w:ind w:left="0"/>
              <w:jc w:val="center"/>
              <w:rPr>
                <w:rFonts w:ascii="Times New Roman" w:eastAsia="Times New Roman" w:hAnsi="Times New Roman"/>
                <w:i/>
                <w:sz w:val="24"/>
                <w:szCs w:val="24"/>
                <w:lang w:eastAsia="ru-RU"/>
              </w:rPr>
            </w:pPr>
            <w:r>
              <w:rPr>
                <w:rFonts w:ascii="Times New Roman" w:hAnsi="Times New Roman"/>
                <w:i/>
              </w:rPr>
              <w:t>Интернет-ресурсы 1-16</w:t>
            </w:r>
            <w:r w:rsidR="00BE420F" w:rsidRPr="00C15438">
              <w:rPr>
                <w:rFonts w:ascii="Times New Roman" w:hAnsi="Times New Roman"/>
                <w:i/>
              </w:rPr>
              <w:t>.</w:t>
            </w:r>
          </w:p>
        </w:tc>
        <w:tc>
          <w:tcPr>
            <w:tcW w:w="1744" w:type="dxa"/>
          </w:tcPr>
          <w:p w14:paraId="44440964" w14:textId="77777777" w:rsidR="003E5D6C" w:rsidRPr="005028D0" w:rsidRDefault="003E5D6C" w:rsidP="00B155EA">
            <w:pPr>
              <w:widowControl w:val="0"/>
              <w:ind w:firstLine="22"/>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Устные ответы</w:t>
            </w:r>
          </w:p>
          <w:p w14:paraId="01290870" w14:textId="77777777" w:rsidR="003E5D6C" w:rsidRPr="005028D0" w:rsidRDefault="003E5D6C" w:rsidP="00B155EA">
            <w:pPr>
              <w:ind w:firstLine="22"/>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задач с последующим обсуждением</w:t>
            </w:r>
          </w:p>
          <w:p w14:paraId="1E3572A0" w14:textId="77777777" w:rsidR="003E5D6C" w:rsidRPr="005028D0" w:rsidRDefault="003E5D6C" w:rsidP="00B155EA">
            <w:pPr>
              <w:keepNext/>
              <w:widowControl w:val="0"/>
              <w:autoSpaceDE w:val="0"/>
              <w:autoSpaceDN w:val="0"/>
              <w:adjustRightInd w:val="0"/>
              <w:ind w:firstLine="22"/>
              <w:rPr>
                <w:rFonts w:ascii="Times New Roman" w:hAnsi="Times New Roman"/>
                <w:sz w:val="24"/>
                <w:szCs w:val="24"/>
              </w:rPr>
            </w:pPr>
            <w:r w:rsidRPr="005028D0">
              <w:rPr>
                <w:rFonts w:ascii="Times New Roman" w:eastAsia="Times New Roman" w:hAnsi="Times New Roman"/>
                <w:noProof/>
                <w:sz w:val="24"/>
                <w:szCs w:val="24"/>
                <w:lang w:eastAsia="ru-RU"/>
              </w:rPr>
              <w:t>Решение тестов</w:t>
            </w:r>
          </w:p>
        </w:tc>
      </w:tr>
      <w:tr w:rsidR="003E5D6C" w:rsidRPr="00B155EA" w14:paraId="0B2BAB31" w14:textId="77777777" w:rsidTr="00F74A5F">
        <w:tc>
          <w:tcPr>
            <w:tcW w:w="2263" w:type="dxa"/>
            <w:shd w:val="clear" w:color="auto" w:fill="auto"/>
            <w:vAlign w:val="center"/>
          </w:tcPr>
          <w:p w14:paraId="291F1440" w14:textId="6D5814C6"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2. </w:t>
            </w:r>
            <w:r w:rsidRPr="003E5D6C">
              <w:rPr>
                <w:rFonts w:ascii="Times New Roman" w:eastAsia="Times New Roman" w:hAnsi="Times New Roman"/>
                <w:sz w:val="24"/>
                <w:szCs w:val="24"/>
                <w:lang w:eastAsia="ru-RU"/>
              </w:rPr>
              <w:t>Общая оценка рисков промышленной и энергетической безопасности</w:t>
            </w:r>
          </w:p>
        </w:tc>
        <w:tc>
          <w:tcPr>
            <w:tcW w:w="5812" w:type="dxa"/>
            <w:shd w:val="clear" w:color="auto" w:fill="auto"/>
          </w:tcPr>
          <w:p w14:paraId="3F011FCC" w14:textId="77777777" w:rsidR="009511AA" w:rsidRDefault="009511AA"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Информация необходимая для общей оценки риска и определения ограничений. </w:t>
            </w:r>
          </w:p>
          <w:p w14:paraId="594FA9EE" w14:textId="77777777" w:rsidR="009511AA" w:rsidRDefault="009511AA"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Идентификация опасностей. </w:t>
            </w:r>
          </w:p>
          <w:p w14:paraId="3783EAEB" w14:textId="10F1894B" w:rsidR="009511AA" w:rsidRDefault="009E23C0"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Расчёт</w:t>
            </w:r>
            <w:r w:rsidR="009511AA" w:rsidRPr="009511AA">
              <w:rPr>
                <w:rFonts w:ascii="Times New Roman" w:eastAsia="Times New Roman" w:hAnsi="Times New Roman"/>
                <w:sz w:val="24"/>
                <w:szCs w:val="24"/>
                <w:lang w:eastAsia="ru-RU"/>
              </w:rPr>
              <w:t xml:space="preserve"> и оценка степени риска для обеспечения промышленной и энергетической безопасности. </w:t>
            </w:r>
          </w:p>
          <w:p w14:paraId="6895D8CB" w14:textId="158F2510" w:rsidR="009511AA" w:rsidRPr="00AF6E19" w:rsidRDefault="009511AA" w:rsidP="00AF6E19">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Меры по разработке безопасных конструкций. </w:t>
            </w:r>
          </w:p>
          <w:p w14:paraId="4C227956"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6195B500"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474DBC42"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1D1ECF91" w14:textId="0C3C021A" w:rsidR="003E5D6C" w:rsidRPr="009511AA" w:rsidRDefault="00653AB5" w:rsidP="00653AB5">
            <w:pPr>
              <w:ind w:left="426" w:firstLine="22"/>
              <w:jc w:val="center"/>
              <w:rPr>
                <w:rFonts w:ascii="Times New Roman" w:eastAsia="Times New Roman" w:hAnsi="Times New Roman"/>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420DA1D3"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200605AE"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Презентация</w:t>
            </w:r>
          </w:p>
          <w:p w14:paraId="22149883"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Устные ответы</w:t>
            </w:r>
          </w:p>
        </w:tc>
      </w:tr>
      <w:tr w:rsidR="003E5D6C" w:rsidRPr="00B155EA" w14:paraId="45DC79E3" w14:textId="77777777" w:rsidTr="00F74A5F">
        <w:tc>
          <w:tcPr>
            <w:tcW w:w="2263" w:type="dxa"/>
            <w:shd w:val="clear" w:color="auto" w:fill="auto"/>
            <w:vAlign w:val="center"/>
          </w:tcPr>
          <w:p w14:paraId="255322DC" w14:textId="1AB5C94F"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3. </w:t>
            </w:r>
            <w:r w:rsidRPr="003E5D6C">
              <w:rPr>
                <w:rFonts w:ascii="Times New Roman" w:eastAsia="Times New Roman" w:hAnsi="Times New Roman"/>
                <w:sz w:val="24"/>
                <w:szCs w:val="24"/>
                <w:lang w:eastAsia="ru-RU"/>
              </w:rPr>
              <w:t>Государственный надзор в области промышленной и энергетической безопасности</w:t>
            </w:r>
          </w:p>
        </w:tc>
        <w:tc>
          <w:tcPr>
            <w:tcW w:w="5812" w:type="dxa"/>
          </w:tcPr>
          <w:p w14:paraId="7552BBE7"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Нормативные правовые основы надзорной деятельности Федеральных органов исполнительной власти в области промышленной и энергетической безопасности. </w:t>
            </w:r>
          </w:p>
          <w:p w14:paraId="41ED05FE"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Нормативные правовые основы осуществления государственного надзора в области промышленной и </w:t>
            </w:r>
            <w:r w:rsidRPr="009511AA">
              <w:rPr>
                <w:rFonts w:ascii="Times New Roman" w:eastAsia="Times New Roman" w:hAnsi="Times New Roman"/>
                <w:sz w:val="24"/>
                <w:szCs w:val="24"/>
                <w:lang w:eastAsia="ru-RU"/>
              </w:rPr>
              <w:lastRenderedPageBreak/>
              <w:t xml:space="preserve">энергетической безопасности. </w:t>
            </w:r>
          </w:p>
          <w:p w14:paraId="089173A2"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Организация государственного надзора в области промышленной и энергетической безопасности в Российской Федерации. </w:t>
            </w:r>
          </w:p>
          <w:p w14:paraId="5DCFC469"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Подготовка документарной проверки на субъекте надзора при осуществлении государственного надзора в области промышленной и энергетической безопасности. </w:t>
            </w:r>
          </w:p>
          <w:p w14:paraId="7C818374"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Особенности осуществления государственного надзора в области промышленной и энергетической безопасности в современных условиях. </w:t>
            </w:r>
          </w:p>
          <w:p w14:paraId="5D81402A"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42878637"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6434C897"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5747AEDF" w14:textId="5800362D" w:rsidR="003E5D6C" w:rsidRPr="005028D0" w:rsidRDefault="00653AB5" w:rsidP="00653AB5">
            <w:pPr>
              <w:ind w:left="426" w:firstLine="22"/>
              <w:jc w:val="center"/>
              <w:rPr>
                <w:rFonts w:ascii="Times New Roman" w:eastAsia="Times New Roman" w:hAnsi="Times New Roman"/>
                <w:i/>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740C88B6"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lastRenderedPageBreak/>
              <w:t>Устные ответы</w:t>
            </w:r>
          </w:p>
          <w:p w14:paraId="7F63E45B" w14:textId="77777777" w:rsidR="003E5D6C" w:rsidRPr="005028D0" w:rsidRDefault="003E5D6C" w:rsidP="007874C6">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1FE596F2"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 xml:space="preserve">Решение задач с </w:t>
            </w:r>
            <w:r w:rsidRPr="005028D0">
              <w:rPr>
                <w:rFonts w:ascii="Times New Roman" w:eastAsia="Times New Roman" w:hAnsi="Times New Roman"/>
                <w:noProof/>
                <w:sz w:val="24"/>
                <w:szCs w:val="24"/>
                <w:lang w:eastAsia="ru-RU"/>
              </w:rPr>
              <w:lastRenderedPageBreak/>
              <w:t>последующим обсуждением</w:t>
            </w:r>
          </w:p>
        </w:tc>
      </w:tr>
      <w:tr w:rsidR="003E5D6C" w:rsidRPr="00F74A5F" w14:paraId="577486CF" w14:textId="77777777" w:rsidTr="00C02F2B">
        <w:tc>
          <w:tcPr>
            <w:tcW w:w="2263" w:type="dxa"/>
            <w:shd w:val="clear" w:color="auto" w:fill="auto"/>
            <w:vAlign w:val="center"/>
          </w:tcPr>
          <w:p w14:paraId="363CC73E" w14:textId="3C23A853"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lastRenderedPageBreak/>
              <w:t xml:space="preserve">Тема 4. </w:t>
            </w:r>
            <w:r w:rsidRPr="003E5D6C">
              <w:rPr>
                <w:rFonts w:ascii="Times New Roman" w:eastAsia="Times New Roman" w:hAnsi="Times New Roman"/>
                <w:sz w:val="24"/>
                <w:szCs w:val="24"/>
                <w:lang w:eastAsia="ru-RU"/>
              </w:rPr>
              <w:t>Система управления промышленной и энергетической безопасности в организации</w:t>
            </w:r>
          </w:p>
        </w:tc>
        <w:tc>
          <w:tcPr>
            <w:tcW w:w="5812" w:type="dxa"/>
          </w:tcPr>
          <w:p w14:paraId="3490A90C"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Понятие, сущность и содержание внутреннего контроля управления промышленной и энергетической безопасности в деятельности хозяйствующего субъекта. </w:t>
            </w:r>
          </w:p>
          <w:p w14:paraId="4284964F"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Основные цели, задачи внутреннего контроля в области промышленной и энергетической безопасности в организации. </w:t>
            </w:r>
          </w:p>
          <w:p w14:paraId="212017B1"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Состав и структура внутреннего контроля в области промышленной и энергетической безопасности. </w:t>
            </w:r>
          </w:p>
          <w:p w14:paraId="27D0DF2C" w14:textId="5AB1046F"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Концептуальные основы внутреннего контроля в области промышленной и энергетической безопасности на предприятии с </w:t>
            </w:r>
            <w:r w:rsidR="009E23C0" w:rsidRPr="009511AA">
              <w:rPr>
                <w:rFonts w:ascii="Times New Roman" w:eastAsia="Times New Roman" w:hAnsi="Times New Roman"/>
                <w:sz w:val="24"/>
                <w:szCs w:val="24"/>
                <w:lang w:eastAsia="ru-RU"/>
              </w:rPr>
              <w:t>учётом</w:t>
            </w:r>
            <w:r w:rsidRPr="009511AA">
              <w:rPr>
                <w:rFonts w:ascii="Times New Roman" w:eastAsia="Times New Roman" w:hAnsi="Times New Roman"/>
                <w:sz w:val="24"/>
                <w:szCs w:val="24"/>
                <w:lang w:eastAsia="ru-RU"/>
              </w:rPr>
              <w:t xml:space="preserve"> специфики деятельности организации. </w:t>
            </w:r>
          </w:p>
          <w:p w14:paraId="2AD2E947"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Концептуальные принципы внутреннего контроля в области промышленной и энергетической безопасности предприятия. </w:t>
            </w:r>
          </w:p>
          <w:p w14:paraId="18589AE0"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Международные стандарты техногенной безопасности. </w:t>
            </w:r>
          </w:p>
          <w:p w14:paraId="5D5990E3"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50183FD6"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4D55D9BF"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0246D430" w14:textId="718F4887" w:rsidR="003E5D6C" w:rsidRPr="005028D0" w:rsidRDefault="00653AB5" w:rsidP="00653AB5">
            <w:pPr>
              <w:ind w:left="425" w:firstLine="22"/>
              <w:jc w:val="center"/>
              <w:rPr>
                <w:rFonts w:ascii="Times New Roman" w:eastAsia="Times New Roman" w:hAnsi="Times New Roman"/>
                <w:bCs/>
                <w:i/>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7246F31A"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Устные ответы</w:t>
            </w:r>
          </w:p>
          <w:p w14:paraId="4A3945C2" w14:textId="77777777" w:rsidR="003E5D6C" w:rsidRPr="005028D0" w:rsidRDefault="003E5D6C" w:rsidP="007874C6">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26E91918"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Решение задач с последующим обсуждением</w:t>
            </w:r>
          </w:p>
        </w:tc>
      </w:tr>
    </w:tbl>
    <w:p w14:paraId="2EDFB6E6" w14:textId="401C2CC7" w:rsidR="002A05E4" w:rsidRDefault="002A05E4">
      <w:pPr>
        <w:rPr>
          <w:rFonts w:ascii="Times New Roman" w:eastAsia="Times New Roman" w:hAnsi="Times New Roman" w:cs="Times New Roman"/>
          <w:b/>
          <w:bCs/>
          <w:sz w:val="28"/>
          <w:szCs w:val="28"/>
          <w:lang w:eastAsia="ru-RU"/>
        </w:rPr>
      </w:pPr>
      <w:bookmarkStart w:id="31" w:name="_Toc130126230"/>
      <w:bookmarkEnd w:id="30"/>
    </w:p>
    <w:p w14:paraId="070B1D15" w14:textId="7EE19360"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68EB9A0" w14:textId="2127E6AC" w:rsidR="00C15438" w:rsidRPr="001B1EEE" w:rsidRDefault="00C15438" w:rsidP="00C15438">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A0F60" w14:paraId="1F5C5EA2" w14:textId="77777777" w:rsidTr="00A860E4">
        <w:trPr>
          <w:cantSplit/>
          <w:trHeight w:val="650"/>
          <w:jc w:val="center"/>
        </w:trPr>
        <w:tc>
          <w:tcPr>
            <w:tcW w:w="2405" w:type="dxa"/>
            <w:shd w:val="clear" w:color="auto" w:fill="auto"/>
            <w:vAlign w:val="center"/>
          </w:tcPr>
          <w:p w14:paraId="324B6A97" w14:textId="72B9E3BF" w:rsidR="00564197" w:rsidRPr="009A0F60"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9A0F6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F6E19"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AF6E1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A0F60"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9A0F6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A0F60" w14:paraId="25A6A5E8" w14:textId="77777777" w:rsidTr="0071064B">
        <w:trPr>
          <w:jc w:val="center"/>
        </w:trPr>
        <w:tc>
          <w:tcPr>
            <w:tcW w:w="2405" w:type="dxa"/>
            <w:shd w:val="clear" w:color="auto" w:fill="auto"/>
            <w:vAlign w:val="center"/>
          </w:tcPr>
          <w:p w14:paraId="35A73B27" w14:textId="77777777" w:rsidR="00C0065B" w:rsidRPr="009A0F60" w:rsidRDefault="00C0065B" w:rsidP="009A0F60">
            <w:pPr>
              <w:widowControl w:val="0"/>
              <w:spacing w:after="0" w:line="240" w:lineRule="auto"/>
              <w:jc w:val="center"/>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F6E19"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AF6E1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A0F60"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3</w:t>
            </w:r>
          </w:p>
        </w:tc>
      </w:tr>
      <w:tr w:rsidR="009511AA" w:rsidRPr="009A0F60" w14:paraId="5CA32E3A" w14:textId="77777777" w:rsidTr="00D21E34">
        <w:trPr>
          <w:trHeight w:val="1451"/>
          <w:jc w:val="center"/>
        </w:trPr>
        <w:tc>
          <w:tcPr>
            <w:tcW w:w="2405" w:type="dxa"/>
            <w:shd w:val="clear" w:color="auto" w:fill="auto"/>
            <w:vAlign w:val="center"/>
          </w:tcPr>
          <w:p w14:paraId="05378D40" w14:textId="4EF12EF1" w:rsidR="009511AA" w:rsidRPr="009A0F60" w:rsidRDefault="009511AA" w:rsidP="009A0F60">
            <w:pPr>
              <w:widowControl w:val="0"/>
              <w:spacing w:after="0" w:line="240" w:lineRule="auto"/>
              <w:ind w:firstLine="22"/>
              <w:rPr>
                <w:rFonts w:ascii="Times New Roman" w:eastAsia="Times New Roman" w:hAnsi="Times New Roman"/>
                <w:noProof/>
                <w:sz w:val="24"/>
                <w:szCs w:val="24"/>
                <w:lang w:eastAsia="ru-RU"/>
              </w:rPr>
            </w:pPr>
            <w:r w:rsidRPr="007874C6">
              <w:rPr>
                <w:rFonts w:ascii="Times New Roman" w:eastAsia="Times New Roman" w:hAnsi="Times New Roman" w:cs="Times New Roman"/>
                <w:sz w:val="24"/>
                <w:szCs w:val="24"/>
                <w:lang w:eastAsia="ru-RU"/>
              </w:rPr>
              <w:lastRenderedPageBreak/>
              <w:t xml:space="preserve">Тема 1. </w:t>
            </w:r>
            <w:r w:rsidRPr="003E5D6C">
              <w:rPr>
                <w:rFonts w:ascii="Times New Roman" w:eastAsia="Times New Roman" w:hAnsi="Times New Roman" w:cs="Times New Roman"/>
                <w:sz w:val="24"/>
                <w:szCs w:val="24"/>
                <w:lang w:eastAsia="ru-RU"/>
              </w:rPr>
              <w:t>Сущность и содержание промышленной и энергетической безопасности</w:t>
            </w:r>
          </w:p>
        </w:tc>
        <w:tc>
          <w:tcPr>
            <w:tcW w:w="4820" w:type="dxa"/>
            <w:shd w:val="clear" w:color="auto" w:fill="auto"/>
          </w:tcPr>
          <w:p w14:paraId="0F386201" w14:textId="77777777" w:rsidR="009511AA" w:rsidRPr="00AF6E19" w:rsidRDefault="009511AA" w:rsidP="00F821EC">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Содержание и задачи мониторинга контроля промышленной и энергетической безопасности. </w:t>
            </w:r>
          </w:p>
          <w:p w14:paraId="01146947" w14:textId="77777777" w:rsidR="009511AA" w:rsidRPr="00AF6E19" w:rsidRDefault="009511AA" w:rsidP="00F821EC">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Прогнозирование состояния промышленной и энергетической безопасности и использование пороговых значений при разработке прогнозов социально-экономического развития. </w:t>
            </w:r>
          </w:p>
          <w:p w14:paraId="702C6A22" w14:textId="2D3B5605" w:rsidR="009511AA" w:rsidRPr="00AF6E19" w:rsidRDefault="009511AA" w:rsidP="00BE420F">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Организационные аспекты диагностики и мониторинга промышленной и энергетической безопасности. </w:t>
            </w:r>
          </w:p>
        </w:tc>
        <w:tc>
          <w:tcPr>
            <w:tcW w:w="2538" w:type="dxa"/>
          </w:tcPr>
          <w:p w14:paraId="72F097C7" w14:textId="77777777" w:rsidR="009511AA" w:rsidRPr="00BE420F"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E420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9BF906E" w14:textId="003F25CB" w:rsidR="00BE420F" w:rsidRPr="00BE420F" w:rsidRDefault="00BE420F" w:rsidP="00BE420F">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 xml:space="preserve">Подготовка и </w:t>
            </w:r>
            <w:r w:rsidR="0028351D">
              <w:rPr>
                <w:rFonts w:ascii="Times New Roman" w:hAnsi="Times New Roman" w:cs="Times New Roman"/>
                <w:sz w:val="24"/>
                <w:szCs w:val="24"/>
              </w:rPr>
              <w:t>выполне</w:t>
            </w:r>
            <w:r w:rsidRPr="00BE420F">
              <w:rPr>
                <w:rFonts w:ascii="Times New Roman" w:hAnsi="Times New Roman" w:cs="Times New Roman"/>
                <w:sz w:val="24"/>
                <w:szCs w:val="24"/>
              </w:rPr>
              <w:t>ние домашнего творческого задания.</w:t>
            </w:r>
          </w:p>
          <w:p w14:paraId="12FBB032" w14:textId="61EC1A8E"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9A0F60" w14:paraId="6E9CD90E" w14:textId="77777777" w:rsidTr="00D21E34">
        <w:trPr>
          <w:jc w:val="center"/>
        </w:trPr>
        <w:tc>
          <w:tcPr>
            <w:tcW w:w="2405" w:type="dxa"/>
            <w:shd w:val="clear" w:color="auto" w:fill="auto"/>
            <w:vAlign w:val="center"/>
          </w:tcPr>
          <w:p w14:paraId="7B314C85" w14:textId="2624FF59"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2. </w:t>
            </w:r>
            <w:r w:rsidRPr="003E5D6C">
              <w:rPr>
                <w:rFonts w:ascii="Times New Roman" w:eastAsia="Times New Roman" w:hAnsi="Times New Roman" w:cs="Times New Roman"/>
                <w:sz w:val="24"/>
                <w:szCs w:val="24"/>
                <w:lang w:eastAsia="ru-RU"/>
              </w:rPr>
              <w:t>Общая оценка рисков промышленной и энергетической безопасности</w:t>
            </w:r>
          </w:p>
        </w:tc>
        <w:tc>
          <w:tcPr>
            <w:tcW w:w="4820" w:type="dxa"/>
            <w:shd w:val="clear" w:color="auto" w:fill="auto"/>
          </w:tcPr>
          <w:p w14:paraId="1CE834F4" w14:textId="2D11D17B" w:rsidR="009511AA" w:rsidRPr="00AF6E19" w:rsidRDefault="00AF6E19" w:rsidP="00AF6E19">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 </w:t>
            </w:r>
            <w:r w:rsidR="009511AA" w:rsidRPr="00AF6E19">
              <w:rPr>
                <w:rFonts w:ascii="Times New Roman" w:eastAsia="Times New Roman" w:hAnsi="Times New Roman"/>
                <w:sz w:val="24"/>
                <w:szCs w:val="24"/>
                <w:lang w:eastAsia="ru-RU"/>
              </w:rPr>
              <w:t xml:space="preserve">Средства и дополнительные защитные мероприятия. </w:t>
            </w:r>
          </w:p>
          <w:p w14:paraId="13444258" w14:textId="77777777" w:rsidR="009511AA" w:rsidRPr="00AF6E19" w:rsidRDefault="009511AA" w:rsidP="00F821EC">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Особенности обеспечения промышленной и энергетической безопасности в отдельных отраслях экономики. </w:t>
            </w:r>
          </w:p>
          <w:p w14:paraId="3CB1EB4F" w14:textId="77777777" w:rsidR="009511AA" w:rsidRPr="00AF6E19" w:rsidRDefault="009511AA" w:rsidP="00F821EC">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Мониторинг и прогнозирование природных и техногенных рисков. </w:t>
            </w:r>
          </w:p>
          <w:p w14:paraId="299DDE50" w14:textId="71AC32AD" w:rsidR="009511AA" w:rsidRPr="00AF6E19" w:rsidRDefault="009511AA" w:rsidP="00BE420F">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Методика создания комплексной системы обеспечения безопасности жизнедеятельности населения субъекта Российской Федерации.</w:t>
            </w:r>
          </w:p>
        </w:tc>
        <w:tc>
          <w:tcPr>
            <w:tcW w:w="2538" w:type="dxa"/>
          </w:tcPr>
          <w:p w14:paraId="28665D82"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90587A7" w14:textId="77777777" w:rsidR="0028351D" w:rsidRPr="00BE420F" w:rsidRDefault="0028351D" w:rsidP="0028351D">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 xml:space="preserve">Подготовка и </w:t>
            </w:r>
            <w:r>
              <w:rPr>
                <w:rFonts w:ascii="Times New Roman" w:hAnsi="Times New Roman" w:cs="Times New Roman"/>
                <w:sz w:val="24"/>
                <w:szCs w:val="24"/>
              </w:rPr>
              <w:t>выполне</w:t>
            </w:r>
            <w:r w:rsidRPr="00BE420F">
              <w:rPr>
                <w:rFonts w:ascii="Times New Roman" w:hAnsi="Times New Roman" w:cs="Times New Roman"/>
                <w:sz w:val="24"/>
                <w:szCs w:val="24"/>
              </w:rPr>
              <w:t>ние домашнего творческого задания.</w:t>
            </w:r>
          </w:p>
          <w:p w14:paraId="7A1E11C6" w14:textId="160C1176"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9A0F60" w14:paraId="3895FB61" w14:textId="77777777" w:rsidTr="00D21E34">
        <w:trPr>
          <w:jc w:val="center"/>
        </w:trPr>
        <w:tc>
          <w:tcPr>
            <w:tcW w:w="2405" w:type="dxa"/>
            <w:shd w:val="clear" w:color="auto" w:fill="auto"/>
            <w:vAlign w:val="center"/>
          </w:tcPr>
          <w:p w14:paraId="123FDF4E" w14:textId="1F1E9A1C"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3. </w:t>
            </w:r>
            <w:r w:rsidRPr="003E5D6C">
              <w:rPr>
                <w:rFonts w:ascii="Times New Roman" w:eastAsia="Times New Roman" w:hAnsi="Times New Roman" w:cs="Times New Roman"/>
                <w:sz w:val="24"/>
                <w:szCs w:val="24"/>
                <w:lang w:eastAsia="ru-RU"/>
              </w:rPr>
              <w:t>Государственный надзор в области промышленной и энергетической безопасности</w:t>
            </w:r>
          </w:p>
        </w:tc>
        <w:tc>
          <w:tcPr>
            <w:tcW w:w="4820" w:type="dxa"/>
            <w:shd w:val="clear" w:color="auto" w:fill="auto"/>
          </w:tcPr>
          <w:p w14:paraId="0A678699"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Порядок осуществления федерального государственного надзора в области промышленной и энергетической безопасности. </w:t>
            </w:r>
          </w:p>
          <w:p w14:paraId="40A35E6B"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Работа должностных лиц по исполнению государственной функции по надзору в области промышленной и энергетической безопасности. </w:t>
            </w:r>
          </w:p>
          <w:p w14:paraId="566A099C"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предъявляемые к органам исполнительной власти и организациям в области промышленной и энергетической безопасности. </w:t>
            </w:r>
          </w:p>
          <w:p w14:paraId="3CFF7E3D"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к организациям в области промышленной и энергетической безопасности. </w:t>
            </w:r>
          </w:p>
          <w:p w14:paraId="309AB876"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Информационное обеспечение, пропаганда и обучение в области промышленной и энергетической безопасности. </w:t>
            </w:r>
          </w:p>
          <w:p w14:paraId="3AA35997"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Контроль за организацией обучения мерам промышленной и энергетической безопасности. </w:t>
            </w:r>
          </w:p>
          <w:p w14:paraId="7349AD96" w14:textId="076AD500" w:rsidR="009511AA" w:rsidRPr="00AF6E19" w:rsidRDefault="009511AA" w:rsidP="009511AA">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Организация правового просвещения и правового информирования в области промышленной и энергетической безопасности</w:t>
            </w:r>
            <w:r w:rsidR="00BE420F" w:rsidRPr="00AF6E19">
              <w:rPr>
                <w:rFonts w:ascii="Times New Roman" w:eastAsia="Times New Roman" w:hAnsi="Times New Roman"/>
                <w:sz w:val="24"/>
                <w:szCs w:val="24"/>
                <w:lang w:eastAsia="ru-RU"/>
              </w:rPr>
              <w:t>.</w:t>
            </w:r>
          </w:p>
        </w:tc>
        <w:tc>
          <w:tcPr>
            <w:tcW w:w="2538" w:type="dxa"/>
          </w:tcPr>
          <w:p w14:paraId="2131D4CB" w14:textId="77777777" w:rsidR="009511AA"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421C3FA" w14:textId="77777777" w:rsidR="0028351D" w:rsidRPr="00BE420F" w:rsidRDefault="0028351D" w:rsidP="0028351D">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 xml:space="preserve">Подготовка и </w:t>
            </w:r>
            <w:r>
              <w:rPr>
                <w:rFonts w:ascii="Times New Roman" w:hAnsi="Times New Roman" w:cs="Times New Roman"/>
                <w:sz w:val="24"/>
                <w:szCs w:val="24"/>
              </w:rPr>
              <w:t>выполне</w:t>
            </w:r>
            <w:r w:rsidRPr="00BE420F">
              <w:rPr>
                <w:rFonts w:ascii="Times New Roman" w:hAnsi="Times New Roman" w:cs="Times New Roman"/>
                <w:sz w:val="24"/>
                <w:szCs w:val="24"/>
              </w:rPr>
              <w:t>ние домашнего творческого задания.</w:t>
            </w:r>
          </w:p>
          <w:p w14:paraId="6C955976" w14:textId="5DF55D4E"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693AB3" w14:paraId="3BFBBABD" w14:textId="77777777" w:rsidTr="00D21E34">
        <w:trPr>
          <w:jc w:val="center"/>
        </w:trPr>
        <w:tc>
          <w:tcPr>
            <w:tcW w:w="2405" w:type="dxa"/>
            <w:shd w:val="clear" w:color="auto" w:fill="auto"/>
            <w:vAlign w:val="center"/>
          </w:tcPr>
          <w:p w14:paraId="6CD98749" w14:textId="2F0F296A"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4. </w:t>
            </w:r>
            <w:r w:rsidRPr="003E5D6C">
              <w:rPr>
                <w:rFonts w:ascii="Times New Roman" w:eastAsia="Times New Roman" w:hAnsi="Times New Roman" w:cs="Times New Roman"/>
                <w:sz w:val="24"/>
                <w:szCs w:val="24"/>
                <w:lang w:eastAsia="ru-RU"/>
              </w:rPr>
              <w:t xml:space="preserve">Система управления промышленной и энергетической </w:t>
            </w:r>
            <w:r w:rsidRPr="003E5D6C">
              <w:rPr>
                <w:rFonts w:ascii="Times New Roman" w:eastAsia="Times New Roman" w:hAnsi="Times New Roman" w:cs="Times New Roman"/>
                <w:sz w:val="24"/>
                <w:szCs w:val="24"/>
                <w:lang w:eastAsia="ru-RU"/>
              </w:rPr>
              <w:lastRenderedPageBreak/>
              <w:t>безопасности в организации</w:t>
            </w:r>
          </w:p>
        </w:tc>
        <w:tc>
          <w:tcPr>
            <w:tcW w:w="4820" w:type="dxa"/>
            <w:shd w:val="clear" w:color="auto" w:fill="auto"/>
          </w:tcPr>
          <w:p w14:paraId="5968FE4F"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lastRenderedPageBreak/>
              <w:t xml:space="preserve">Международные стандарты техногенной безопасности. </w:t>
            </w:r>
          </w:p>
          <w:p w14:paraId="2BF10F1E"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Принципы менеджмента качества ИСО 9001 в промышленной безопасности. </w:t>
            </w:r>
          </w:p>
          <w:p w14:paraId="59DDB362"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lastRenderedPageBreak/>
              <w:t xml:space="preserve">Построение структуры управления промышленной безопасности согласно ИСО 9001. </w:t>
            </w:r>
          </w:p>
          <w:p w14:paraId="2937AD5D"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Политика в области промышленной безопасности и охраны труда. </w:t>
            </w:r>
          </w:p>
          <w:p w14:paraId="58029ECD"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МОТ по охране труда. Документация системы управления промышленной безопасностью. </w:t>
            </w:r>
          </w:p>
          <w:p w14:paraId="77930C64"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Эффективность системы внутреннего контроля в системе управления промышленной и энергетической безопасности предприятия. </w:t>
            </w:r>
          </w:p>
          <w:p w14:paraId="03004971" w14:textId="2C63BB3D" w:rsidR="009511AA" w:rsidRPr="00AF6E19" w:rsidRDefault="009511AA" w:rsidP="00BE420F">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Внутренний и внешний аудит.</w:t>
            </w:r>
          </w:p>
        </w:tc>
        <w:tc>
          <w:tcPr>
            <w:tcW w:w="2538" w:type="dxa"/>
          </w:tcPr>
          <w:p w14:paraId="3D0E34A4"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E199DCE" w14:textId="77777777" w:rsidR="0028351D" w:rsidRPr="00BE420F" w:rsidRDefault="0028351D" w:rsidP="0028351D">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lastRenderedPageBreak/>
              <w:t xml:space="preserve">Подготовка и </w:t>
            </w:r>
            <w:r>
              <w:rPr>
                <w:rFonts w:ascii="Times New Roman" w:hAnsi="Times New Roman" w:cs="Times New Roman"/>
                <w:sz w:val="24"/>
                <w:szCs w:val="24"/>
              </w:rPr>
              <w:t>выполне</w:t>
            </w:r>
            <w:r w:rsidRPr="00BE420F">
              <w:rPr>
                <w:rFonts w:ascii="Times New Roman" w:hAnsi="Times New Roman" w:cs="Times New Roman"/>
                <w:sz w:val="24"/>
                <w:szCs w:val="24"/>
              </w:rPr>
              <w:t>ние домашнего творческого задания.</w:t>
            </w:r>
          </w:p>
          <w:p w14:paraId="65064115"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6F8F89EF" w14:textId="77777777" w:rsidR="002A05E4" w:rsidRPr="002A05E4" w:rsidRDefault="002A05E4" w:rsidP="002A05E4">
      <w:bookmarkStart w:id="32" w:name="_Toc506804993"/>
      <w:bookmarkStart w:id="33" w:name="_Toc517734276"/>
      <w:bookmarkStart w:id="34" w:name="_Toc467843142"/>
      <w:bookmarkStart w:id="35" w:name="_Toc487313752"/>
    </w:p>
    <w:p w14:paraId="5399F02F" w14:textId="4698D0D0"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2"/>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3"/>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41A9A079"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494DD2">
        <w:rPr>
          <w:rFonts w:ascii="Times New Roman" w:eastAsia="Times New Roman" w:hAnsi="Times New Roman" w:cs="Times New Roman"/>
          <w:sz w:val="28"/>
          <w:szCs w:val="28"/>
          <w:lang w:eastAsia="ru-RU"/>
        </w:rPr>
        <w:t>домашнего творческого задания</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111F2938"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w:t>
      </w:r>
      <w:r w:rsidR="009E23C0" w:rsidRPr="002E39D2">
        <w:rPr>
          <w:rFonts w:ascii="Times New Roman" w:eastAsia="Times New Roman" w:hAnsi="Times New Roman" w:cs="Times New Roman"/>
          <w:sz w:val="28"/>
          <w:szCs w:val="28"/>
          <w:lang w:eastAsia="ru-RU"/>
        </w:rPr>
        <w:t>учётом</w:t>
      </w:r>
      <w:r w:rsidRPr="002E39D2">
        <w:rPr>
          <w:rFonts w:ascii="Times New Roman" w:eastAsia="Times New Roman" w:hAnsi="Times New Roman" w:cs="Times New Roman"/>
          <w:sz w:val="28"/>
          <w:szCs w:val="28"/>
          <w:lang w:eastAsia="ru-RU"/>
        </w:rPr>
        <w:t xml:space="preserve"> оценки работы в семестре (выполнение </w:t>
      </w:r>
      <w:r w:rsidR="00494DD2">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9E23C0" w:rsidRPr="00C0065B">
        <w:rPr>
          <w:rFonts w:ascii="Times New Roman" w:eastAsia="Times New Roman" w:hAnsi="Times New Roman" w:cs="Times New Roman"/>
          <w:sz w:val="28"/>
          <w:szCs w:val="28"/>
          <w:lang w:eastAsia="ru-RU"/>
        </w:rPr>
        <w:t>зачёта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4484"/>
        <w:gridCol w:w="3701"/>
      </w:tblGrid>
      <w:tr w:rsidR="00C0065B" w:rsidRPr="00C0065B" w14:paraId="6E1A2D89" w14:textId="77777777" w:rsidTr="005028D0">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752"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5028D0">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752"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5028D0">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752"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5028D0">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752"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5D809959"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2987D0F0" w14:textId="5A67465A" w:rsidR="000F1074" w:rsidRDefault="000F1074" w:rsidP="00C0065B">
      <w:pPr>
        <w:suppressAutoHyphens/>
        <w:spacing w:after="0" w:line="240" w:lineRule="auto"/>
        <w:jc w:val="center"/>
        <w:rPr>
          <w:rFonts w:ascii="Times New Roman" w:eastAsia="Times New Roman" w:hAnsi="Times New Roman" w:cs="Times New Roman"/>
          <w:b/>
          <w:sz w:val="28"/>
          <w:szCs w:val="28"/>
          <w:lang w:eastAsia="ru-RU"/>
        </w:rPr>
      </w:pPr>
    </w:p>
    <w:p w14:paraId="4702C941" w14:textId="50EFA54B" w:rsidR="000F1074" w:rsidRDefault="000F1074" w:rsidP="00C0065B">
      <w:pPr>
        <w:suppressAutoHyphens/>
        <w:spacing w:after="0" w:line="240" w:lineRule="auto"/>
        <w:jc w:val="center"/>
        <w:rPr>
          <w:rFonts w:ascii="Times New Roman" w:eastAsia="Times New Roman" w:hAnsi="Times New Roman" w:cs="Times New Roman"/>
          <w:b/>
          <w:sz w:val="28"/>
          <w:szCs w:val="28"/>
          <w:lang w:eastAsia="ru-RU"/>
        </w:rPr>
      </w:pPr>
    </w:p>
    <w:p w14:paraId="14A5108E" w14:textId="1B78D70E" w:rsidR="000F1074" w:rsidRDefault="000F1074" w:rsidP="00C0065B">
      <w:pPr>
        <w:suppressAutoHyphens/>
        <w:spacing w:after="0" w:line="240" w:lineRule="auto"/>
        <w:jc w:val="center"/>
        <w:rPr>
          <w:rFonts w:ascii="Times New Roman" w:eastAsia="Times New Roman" w:hAnsi="Times New Roman" w:cs="Times New Roman"/>
          <w:b/>
          <w:sz w:val="28"/>
          <w:szCs w:val="28"/>
          <w:lang w:eastAsia="ru-RU"/>
        </w:rPr>
      </w:pPr>
    </w:p>
    <w:p w14:paraId="05DEE1CC" w14:textId="5288FAF1" w:rsidR="000F1074" w:rsidRDefault="000F1074" w:rsidP="00C0065B">
      <w:pPr>
        <w:suppressAutoHyphens/>
        <w:spacing w:after="0" w:line="240" w:lineRule="auto"/>
        <w:jc w:val="center"/>
        <w:rPr>
          <w:rFonts w:ascii="Times New Roman" w:eastAsia="Times New Roman" w:hAnsi="Times New Roman" w:cs="Times New Roman"/>
          <w:b/>
          <w:sz w:val="28"/>
          <w:szCs w:val="28"/>
          <w:lang w:eastAsia="ru-RU"/>
        </w:rPr>
      </w:pPr>
    </w:p>
    <w:p w14:paraId="6C0FD35A" w14:textId="77777777" w:rsidR="000F1074" w:rsidRDefault="000F1074"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7"/>
        <w:gridCol w:w="3783"/>
      </w:tblGrid>
      <w:tr w:rsidR="00E6328B" w:rsidRPr="009A0F60" w14:paraId="08E73964" w14:textId="77777777" w:rsidTr="005028D0">
        <w:tc>
          <w:tcPr>
            <w:tcW w:w="5670" w:type="dxa"/>
          </w:tcPr>
          <w:p w14:paraId="37D3F91A" w14:textId="77777777" w:rsidR="00E6328B" w:rsidRPr="009A0F60" w:rsidRDefault="00E6328B" w:rsidP="00E6328B">
            <w:pPr>
              <w:jc w:val="center"/>
              <w:rPr>
                <w:rFonts w:ascii="Times New Roman" w:eastAsia="Calibri" w:hAnsi="Times New Roman" w:cs="Times New Roman"/>
                <w:b/>
                <w:sz w:val="24"/>
              </w:rPr>
            </w:pPr>
            <w:r w:rsidRPr="009A0F60">
              <w:rPr>
                <w:rFonts w:ascii="Times New Roman" w:eastAsia="Calibri" w:hAnsi="Times New Roman" w:cs="Times New Roman"/>
                <w:b/>
                <w:sz w:val="24"/>
              </w:rPr>
              <w:t>Формы текущего контроля</w:t>
            </w:r>
          </w:p>
        </w:tc>
        <w:tc>
          <w:tcPr>
            <w:tcW w:w="3828" w:type="dxa"/>
          </w:tcPr>
          <w:p w14:paraId="5A083BB3" w14:textId="77777777" w:rsidR="00E6328B" w:rsidRPr="009A0F60" w:rsidRDefault="00E6328B" w:rsidP="00E6328B">
            <w:pPr>
              <w:jc w:val="center"/>
              <w:rPr>
                <w:rFonts w:ascii="Times New Roman" w:eastAsia="Calibri" w:hAnsi="Times New Roman" w:cs="Times New Roman"/>
                <w:b/>
                <w:sz w:val="24"/>
              </w:rPr>
            </w:pPr>
            <w:r w:rsidRPr="009A0F60">
              <w:rPr>
                <w:rFonts w:ascii="Times New Roman" w:eastAsia="Calibri" w:hAnsi="Times New Roman" w:cs="Times New Roman"/>
                <w:b/>
                <w:sz w:val="24"/>
              </w:rPr>
              <w:t>Количество баллов</w:t>
            </w:r>
          </w:p>
        </w:tc>
      </w:tr>
      <w:tr w:rsidR="00E6328B" w:rsidRPr="009A0F60" w14:paraId="03E3A6D4" w14:textId="77777777" w:rsidTr="005028D0">
        <w:tc>
          <w:tcPr>
            <w:tcW w:w="5670" w:type="dxa"/>
          </w:tcPr>
          <w:p w14:paraId="2991725E"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28" w:type="dxa"/>
          </w:tcPr>
          <w:p w14:paraId="4BDD4D19"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12</w:t>
            </w:r>
          </w:p>
        </w:tc>
      </w:tr>
      <w:tr w:rsidR="00E6328B" w:rsidRPr="009A0F60" w14:paraId="214EDDC9" w14:textId="77777777" w:rsidTr="005028D0">
        <w:tc>
          <w:tcPr>
            <w:tcW w:w="5670" w:type="dxa"/>
          </w:tcPr>
          <w:p w14:paraId="4F83D853"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Посещение</w:t>
            </w:r>
          </w:p>
        </w:tc>
        <w:tc>
          <w:tcPr>
            <w:tcW w:w="3828" w:type="dxa"/>
          </w:tcPr>
          <w:p w14:paraId="100EC2AB"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6</w:t>
            </w:r>
          </w:p>
        </w:tc>
      </w:tr>
      <w:tr w:rsidR="00E6328B" w:rsidRPr="009A0F60" w14:paraId="76D57362" w14:textId="77777777" w:rsidTr="005028D0">
        <w:tc>
          <w:tcPr>
            <w:tcW w:w="5670" w:type="dxa"/>
          </w:tcPr>
          <w:p w14:paraId="699F1C51" w14:textId="0717D230" w:rsidR="00E6328B" w:rsidRPr="009A0F60" w:rsidRDefault="00E6328B" w:rsidP="006735B3">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828" w:type="dxa"/>
          </w:tcPr>
          <w:p w14:paraId="180E4764"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12</w:t>
            </w:r>
          </w:p>
        </w:tc>
      </w:tr>
      <w:tr w:rsidR="00E6328B" w:rsidRPr="009A0F60" w14:paraId="09936D80" w14:textId="77777777" w:rsidTr="005028D0">
        <w:tc>
          <w:tcPr>
            <w:tcW w:w="5670" w:type="dxa"/>
          </w:tcPr>
          <w:p w14:paraId="75B86F4F" w14:textId="74184699" w:rsidR="00E6328B" w:rsidRPr="009A0F60" w:rsidRDefault="00494DD2"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r w:rsidR="00E6328B" w:rsidRPr="009A0F60">
              <w:rPr>
                <w:rFonts w:ascii="Times New Roman" w:eastAsia="Calibri" w:hAnsi="Times New Roman" w:cs="Times New Roman"/>
                <w:sz w:val="24"/>
              </w:rPr>
              <w:t xml:space="preserve"> </w:t>
            </w:r>
          </w:p>
        </w:tc>
        <w:tc>
          <w:tcPr>
            <w:tcW w:w="3828" w:type="dxa"/>
          </w:tcPr>
          <w:p w14:paraId="3F931B84"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10</w:t>
            </w:r>
          </w:p>
        </w:tc>
      </w:tr>
      <w:tr w:rsidR="00E6328B" w:rsidRPr="00E6328B" w14:paraId="20603EB8" w14:textId="77777777" w:rsidTr="005028D0">
        <w:tc>
          <w:tcPr>
            <w:tcW w:w="5670" w:type="dxa"/>
          </w:tcPr>
          <w:p w14:paraId="77DC731B"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Итого</w:t>
            </w:r>
          </w:p>
        </w:tc>
        <w:tc>
          <w:tcPr>
            <w:tcW w:w="3828"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40</w:t>
            </w:r>
          </w:p>
        </w:tc>
      </w:tr>
    </w:tbl>
    <w:p w14:paraId="41CBE83A" w14:textId="77777777" w:rsidR="002A05E4" w:rsidRDefault="002A05E4" w:rsidP="00C0065B">
      <w:pPr>
        <w:spacing w:after="0" w:line="240" w:lineRule="auto"/>
        <w:jc w:val="center"/>
        <w:rPr>
          <w:rFonts w:ascii="Times New Roman" w:eastAsia="Times New Roman" w:hAnsi="Times New Roman" w:cs="Times New Roman"/>
          <w:b/>
          <w:sz w:val="28"/>
          <w:szCs w:val="28"/>
          <w:lang w:eastAsia="ru-RU"/>
        </w:rPr>
      </w:pPr>
    </w:p>
    <w:p w14:paraId="117DE213" w14:textId="628C775C" w:rsidR="00C0065B" w:rsidRPr="006A0BBE" w:rsidRDefault="00C0065B" w:rsidP="00C0065B">
      <w:pPr>
        <w:spacing w:after="0" w:line="240" w:lineRule="auto"/>
        <w:jc w:val="center"/>
        <w:rPr>
          <w:rFonts w:ascii="Times New Roman" w:eastAsia="Times New Roman" w:hAnsi="Times New Roman" w:cs="Times New Roman"/>
          <w:b/>
          <w:sz w:val="28"/>
          <w:szCs w:val="24"/>
          <w:lang w:eastAsia="ru-RU"/>
        </w:rPr>
      </w:pPr>
      <w:r w:rsidRPr="006A0BBE">
        <w:rPr>
          <w:rFonts w:ascii="Times New Roman" w:eastAsia="Times New Roman" w:hAnsi="Times New Roman" w:cs="Times New Roman"/>
          <w:b/>
          <w:sz w:val="28"/>
          <w:szCs w:val="28"/>
          <w:lang w:eastAsia="ru-RU"/>
        </w:rPr>
        <w:t xml:space="preserve">Примерные вопросы для научных дискуссий, </w:t>
      </w:r>
      <w:r w:rsidRPr="006A0BBE">
        <w:rPr>
          <w:rFonts w:ascii="Times New Roman" w:eastAsia="Times New Roman" w:hAnsi="Times New Roman" w:cs="Times New Roman"/>
          <w:b/>
          <w:sz w:val="28"/>
          <w:szCs w:val="24"/>
          <w:lang w:eastAsia="ru-RU"/>
        </w:rPr>
        <w:t>докладов и презентаций</w:t>
      </w:r>
    </w:p>
    <w:bookmarkEnd w:id="34"/>
    <w:bookmarkEnd w:id="35"/>
    <w:p w14:paraId="17C7E9B2"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Аксиомы о потенциальной опасности технических систем.</w:t>
      </w:r>
    </w:p>
    <w:p w14:paraId="6B5D19F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Источники опасности.</w:t>
      </w:r>
    </w:p>
    <w:p w14:paraId="6DBA23C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Техническая диагностика технических систем.</w:t>
      </w:r>
    </w:p>
    <w:p w14:paraId="18FC27B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Классификация внешних воздействующих факторов</w:t>
      </w:r>
      <w:r>
        <w:rPr>
          <w:rFonts w:ascii="Times New Roman" w:hAnsi="Times New Roman"/>
          <w:sz w:val="28"/>
          <w:szCs w:val="28"/>
        </w:rPr>
        <w:t>.</w:t>
      </w:r>
    </w:p>
    <w:p w14:paraId="1C8D8DC0" w14:textId="561983EC"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 xml:space="preserve">Воздействие внешних факторов на </w:t>
      </w:r>
      <w:r w:rsidR="000F1074" w:rsidRPr="0087654C">
        <w:rPr>
          <w:rFonts w:ascii="Times New Roman" w:hAnsi="Times New Roman"/>
          <w:sz w:val="28"/>
          <w:szCs w:val="28"/>
        </w:rPr>
        <w:t>надёжность</w:t>
      </w:r>
      <w:r w:rsidRPr="0087654C">
        <w:rPr>
          <w:rFonts w:ascii="Times New Roman" w:hAnsi="Times New Roman"/>
          <w:sz w:val="28"/>
          <w:szCs w:val="28"/>
        </w:rPr>
        <w:t xml:space="preserve"> технических систем и их последствия</w:t>
      </w:r>
      <w:r>
        <w:rPr>
          <w:rFonts w:ascii="Times New Roman" w:hAnsi="Times New Roman"/>
          <w:sz w:val="28"/>
          <w:szCs w:val="28"/>
        </w:rPr>
        <w:t>.</w:t>
      </w:r>
    </w:p>
    <w:p w14:paraId="7D83BD8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 и алгоритмы поиска неисправностей</w:t>
      </w:r>
      <w:r>
        <w:rPr>
          <w:rFonts w:ascii="Times New Roman" w:hAnsi="Times New Roman"/>
          <w:sz w:val="28"/>
          <w:szCs w:val="28"/>
        </w:rPr>
        <w:t>.</w:t>
      </w:r>
    </w:p>
    <w:p w14:paraId="420B393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Понятие прогнозирования и его классификация</w:t>
      </w:r>
      <w:r>
        <w:rPr>
          <w:rFonts w:ascii="Times New Roman" w:hAnsi="Times New Roman"/>
          <w:sz w:val="28"/>
          <w:szCs w:val="28"/>
        </w:rPr>
        <w:t>.</w:t>
      </w:r>
    </w:p>
    <w:p w14:paraId="439EC3F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Методы повышения контроля технического состояния оборудования</w:t>
      </w:r>
      <w:r>
        <w:rPr>
          <w:rFonts w:ascii="Times New Roman" w:hAnsi="Times New Roman"/>
          <w:sz w:val="28"/>
          <w:szCs w:val="28"/>
        </w:rPr>
        <w:t>.</w:t>
      </w:r>
    </w:p>
    <w:p w14:paraId="3CD1353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Методы прогнозирования остаточного ресурса</w:t>
      </w:r>
      <w:r>
        <w:rPr>
          <w:rFonts w:ascii="Times New Roman" w:hAnsi="Times New Roman"/>
          <w:sz w:val="28"/>
          <w:szCs w:val="28"/>
        </w:rPr>
        <w:t>.</w:t>
      </w:r>
    </w:p>
    <w:p w14:paraId="40F398A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Назначение и принципы работы защитных систем</w:t>
      </w:r>
      <w:r>
        <w:rPr>
          <w:rFonts w:ascii="Times New Roman" w:hAnsi="Times New Roman"/>
          <w:sz w:val="28"/>
          <w:szCs w:val="28"/>
        </w:rPr>
        <w:t>.</w:t>
      </w:r>
    </w:p>
    <w:p w14:paraId="5C3453C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Типовые структуры и принципы функционирования автоматических систем защиты</w:t>
      </w:r>
      <w:r>
        <w:rPr>
          <w:rFonts w:ascii="Times New Roman" w:hAnsi="Times New Roman"/>
          <w:sz w:val="28"/>
          <w:szCs w:val="28"/>
        </w:rPr>
        <w:t>.</w:t>
      </w:r>
    </w:p>
    <w:p w14:paraId="5E7EBE9A" w14:textId="77777777" w:rsidR="0025223B" w:rsidRPr="0087654C"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Типовые локальные технические системы и средства безопасности</w:t>
      </w:r>
      <w:r>
        <w:rPr>
          <w:rFonts w:ascii="Times New Roman" w:hAnsi="Times New Roman"/>
          <w:sz w:val="28"/>
          <w:szCs w:val="28"/>
        </w:rPr>
        <w:t>.</w:t>
      </w:r>
    </w:p>
    <w:p w14:paraId="3F62F47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Продолжительность жизни людей как результат достижений технологической цивилизации.</w:t>
      </w:r>
    </w:p>
    <w:p w14:paraId="5249168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Технические системы и составляющие их элементы.</w:t>
      </w:r>
    </w:p>
    <w:p w14:paraId="58F213B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Признаки классификации изделий.</w:t>
      </w:r>
    </w:p>
    <w:p w14:paraId="59EAD85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Жизненный цикл технического средства.</w:t>
      </w:r>
    </w:p>
    <w:p w14:paraId="217AC71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Понятие риска, индивидуальный и социальный риск.</w:t>
      </w:r>
    </w:p>
    <w:p w14:paraId="7E359C3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Концепция абсолютной безопасности и концепция приемлемого (допустимого) риска.</w:t>
      </w:r>
    </w:p>
    <w:p w14:paraId="69B7E843" w14:textId="5195434E"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Основной источник суждения о </w:t>
      </w:r>
      <w:r w:rsidR="000F1074">
        <w:rPr>
          <w:rFonts w:ascii="Times New Roman" w:hAnsi="Times New Roman"/>
          <w:sz w:val="28"/>
          <w:szCs w:val="28"/>
        </w:rPr>
        <w:t>надёжности</w:t>
      </w:r>
      <w:r>
        <w:rPr>
          <w:rFonts w:ascii="Times New Roman" w:hAnsi="Times New Roman"/>
          <w:sz w:val="28"/>
          <w:szCs w:val="28"/>
        </w:rPr>
        <w:t xml:space="preserve"> техники.</w:t>
      </w:r>
    </w:p>
    <w:p w14:paraId="4F56485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Численные значения индивидуального и социального риска в России.</w:t>
      </w:r>
    </w:p>
    <w:p w14:paraId="3C2281C2" w14:textId="565B9EEC"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Нормативные значения индивидуального риска в </w:t>
      </w:r>
      <w:r w:rsidR="000F1074">
        <w:rPr>
          <w:rFonts w:ascii="Times New Roman" w:hAnsi="Times New Roman"/>
          <w:sz w:val="28"/>
          <w:szCs w:val="28"/>
        </w:rPr>
        <w:t>расчёте</w:t>
      </w:r>
      <w:r>
        <w:rPr>
          <w:rFonts w:ascii="Times New Roman" w:hAnsi="Times New Roman"/>
          <w:sz w:val="28"/>
          <w:szCs w:val="28"/>
        </w:rPr>
        <w:t xml:space="preserve"> на человека в год.</w:t>
      </w:r>
    </w:p>
    <w:p w14:paraId="12D8B9E2"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Декларирование безопасности промышленных объектов.</w:t>
      </w:r>
    </w:p>
    <w:p w14:paraId="1F5FD4BE" w14:textId="7900EF94"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Типовые задачи и особенности исследования </w:t>
      </w:r>
      <w:r w:rsidR="000F1074">
        <w:rPr>
          <w:rFonts w:ascii="Times New Roman" w:hAnsi="Times New Roman"/>
          <w:sz w:val="28"/>
          <w:szCs w:val="28"/>
        </w:rPr>
        <w:t>надёжности</w:t>
      </w:r>
      <w:r>
        <w:rPr>
          <w:rFonts w:ascii="Times New Roman" w:hAnsi="Times New Roman"/>
          <w:sz w:val="28"/>
          <w:szCs w:val="28"/>
        </w:rPr>
        <w:t xml:space="preserve"> и безопасности технических систем.</w:t>
      </w:r>
    </w:p>
    <w:p w14:paraId="3A7134FF" w14:textId="30B0F478"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Системотехнические основы моделирования </w:t>
      </w:r>
      <w:r w:rsidR="000F1074">
        <w:rPr>
          <w:rFonts w:ascii="Times New Roman" w:hAnsi="Times New Roman"/>
          <w:sz w:val="28"/>
          <w:szCs w:val="28"/>
        </w:rPr>
        <w:t>надёжности</w:t>
      </w:r>
      <w:r>
        <w:rPr>
          <w:rFonts w:ascii="Times New Roman" w:hAnsi="Times New Roman"/>
          <w:sz w:val="28"/>
          <w:szCs w:val="28"/>
        </w:rPr>
        <w:t xml:space="preserve"> и безопасности объектов «человек-машина-среда».</w:t>
      </w:r>
    </w:p>
    <w:p w14:paraId="240AE86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Техническая система как объект моделирования.</w:t>
      </w:r>
    </w:p>
    <w:p w14:paraId="5182F2D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Свойства технических систем как объектов исследования.</w:t>
      </w:r>
    </w:p>
    <w:p w14:paraId="27A9FA4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Признаки классификации технических систем.</w:t>
      </w:r>
    </w:p>
    <w:p w14:paraId="3EF2E157" w14:textId="712B29B6"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Методика исследования проблемы </w:t>
      </w:r>
      <w:r w:rsidR="000F1074">
        <w:rPr>
          <w:rFonts w:ascii="Times New Roman" w:hAnsi="Times New Roman"/>
          <w:sz w:val="28"/>
          <w:szCs w:val="28"/>
        </w:rPr>
        <w:t>надёжности</w:t>
      </w:r>
      <w:r>
        <w:rPr>
          <w:rFonts w:ascii="Times New Roman" w:hAnsi="Times New Roman"/>
          <w:sz w:val="28"/>
          <w:szCs w:val="28"/>
        </w:rPr>
        <w:t xml:space="preserve"> и безопасности.</w:t>
      </w:r>
    </w:p>
    <w:p w14:paraId="06BB89E5" w14:textId="433B0F78"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Математические основы исследования </w:t>
      </w:r>
      <w:r w:rsidR="000F1074">
        <w:rPr>
          <w:rFonts w:ascii="Times New Roman" w:hAnsi="Times New Roman"/>
          <w:sz w:val="28"/>
          <w:szCs w:val="28"/>
        </w:rPr>
        <w:t>надёжности</w:t>
      </w:r>
      <w:r>
        <w:rPr>
          <w:rFonts w:ascii="Times New Roman" w:hAnsi="Times New Roman"/>
          <w:sz w:val="28"/>
          <w:szCs w:val="28"/>
        </w:rPr>
        <w:t xml:space="preserve"> и безопасности технических систем.</w:t>
      </w:r>
    </w:p>
    <w:p w14:paraId="63A5CE0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Методы детерминированного анализа.</w:t>
      </w:r>
    </w:p>
    <w:p w14:paraId="6ADD2F4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Методы стохастического анализа.</w:t>
      </w:r>
    </w:p>
    <w:p w14:paraId="426C20C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Основные понятия теории вероятностей.</w:t>
      </w:r>
    </w:p>
    <w:p w14:paraId="4932EFC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Случайные и закономерные явления в природе, </w:t>
      </w:r>
      <w:proofErr w:type="spellStart"/>
      <w:r>
        <w:rPr>
          <w:rFonts w:ascii="Times New Roman" w:hAnsi="Times New Roman"/>
          <w:sz w:val="28"/>
          <w:szCs w:val="28"/>
        </w:rPr>
        <w:t>техносфере</w:t>
      </w:r>
      <w:proofErr w:type="spellEnd"/>
      <w:r>
        <w:rPr>
          <w:rFonts w:ascii="Times New Roman" w:hAnsi="Times New Roman"/>
          <w:sz w:val="28"/>
          <w:szCs w:val="28"/>
        </w:rPr>
        <w:t>.</w:t>
      </w:r>
    </w:p>
    <w:p w14:paraId="42256B9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Статистические закономерности.</w:t>
      </w:r>
    </w:p>
    <w:p w14:paraId="309CCEC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Случай (исход), событие, вероятность, </w:t>
      </w:r>
      <w:proofErr w:type="spellStart"/>
      <w:r>
        <w:rPr>
          <w:rFonts w:ascii="Times New Roman" w:hAnsi="Times New Roman"/>
          <w:sz w:val="28"/>
          <w:szCs w:val="28"/>
        </w:rPr>
        <w:t>частость</w:t>
      </w:r>
      <w:proofErr w:type="spellEnd"/>
      <w:r>
        <w:rPr>
          <w:rFonts w:ascii="Times New Roman" w:hAnsi="Times New Roman"/>
          <w:sz w:val="28"/>
          <w:szCs w:val="28"/>
        </w:rPr>
        <w:t>.</w:t>
      </w:r>
    </w:p>
    <w:p w14:paraId="0AB5831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Классификация событий: достоверные, невозможные, равновозможные, совместные, несовместные, противоположные, зависимые, независимые.</w:t>
      </w:r>
    </w:p>
    <w:p w14:paraId="70738257" w14:textId="1C8EC570"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Параметры и показатели </w:t>
      </w:r>
      <w:r w:rsidR="000F1074">
        <w:rPr>
          <w:rFonts w:ascii="Times New Roman" w:hAnsi="Times New Roman"/>
          <w:sz w:val="28"/>
          <w:szCs w:val="28"/>
        </w:rPr>
        <w:t>надёжности</w:t>
      </w:r>
      <w:r>
        <w:rPr>
          <w:rFonts w:ascii="Times New Roman" w:hAnsi="Times New Roman"/>
          <w:sz w:val="28"/>
          <w:szCs w:val="28"/>
        </w:rPr>
        <w:t xml:space="preserve"> технических систем.</w:t>
      </w:r>
    </w:p>
    <w:p w14:paraId="1A5C3427" w14:textId="28807EF8"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Параметрическое определение </w:t>
      </w:r>
      <w:r w:rsidR="000F1074">
        <w:rPr>
          <w:rFonts w:ascii="Times New Roman" w:hAnsi="Times New Roman"/>
          <w:sz w:val="28"/>
          <w:szCs w:val="28"/>
        </w:rPr>
        <w:t>надёжности</w:t>
      </w:r>
      <w:r>
        <w:rPr>
          <w:rFonts w:ascii="Times New Roman" w:hAnsi="Times New Roman"/>
          <w:sz w:val="28"/>
          <w:szCs w:val="28"/>
        </w:rPr>
        <w:t>.</w:t>
      </w:r>
    </w:p>
    <w:p w14:paraId="5E49690C" w14:textId="10E27399" w:rsidR="0025223B" w:rsidRDefault="000F1074"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Надёжность</w:t>
      </w:r>
      <w:r w:rsidR="0025223B">
        <w:rPr>
          <w:rFonts w:ascii="Times New Roman" w:hAnsi="Times New Roman"/>
          <w:sz w:val="28"/>
          <w:szCs w:val="28"/>
        </w:rPr>
        <w:t xml:space="preserve"> как комплексное свойство объекта.</w:t>
      </w:r>
    </w:p>
    <w:p w14:paraId="414FE9F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Состояния объекта.</w:t>
      </w:r>
    </w:p>
    <w:p w14:paraId="31D0A00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Отказ, его критерий, причина, последствия, критичность.</w:t>
      </w:r>
    </w:p>
    <w:p w14:paraId="2B98BFF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Наработка объекта, ресурс, срок службы.</w:t>
      </w:r>
    </w:p>
    <w:p w14:paraId="1E09CEF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Вероятность безотказной работы, вероятность отказа.</w:t>
      </w:r>
    </w:p>
    <w:p w14:paraId="79547CF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Функция распределения наработки до отказа.</w:t>
      </w:r>
    </w:p>
    <w:p w14:paraId="394BF1C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Плотность распределения наработки до отказа.</w:t>
      </w:r>
    </w:p>
    <w:p w14:paraId="3186CFC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Точечные статистические оценки для вероятности безотказной работы.</w:t>
      </w:r>
    </w:p>
    <w:p w14:paraId="1BDE14D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Средняя наработка до отказа, средний ресурс, средний срок службы.</w:t>
      </w:r>
    </w:p>
    <w:p w14:paraId="31D2F04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Интенсивность отказов.</w:t>
      </w:r>
    </w:p>
    <w:p w14:paraId="04596C2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Параметр потока отказов.</w:t>
      </w:r>
    </w:p>
    <w:p w14:paraId="7597C8A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Резервирование, параллельное, последовательное и смешанное соединение элементов.</w:t>
      </w:r>
    </w:p>
    <w:p w14:paraId="5AF95B0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Классификация и определения основных категорий рисков.</w:t>
      </w:r>
    </w:p>
    <w:p w14:paraId="2B25E36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Биологический и экологический риски.</w:t>
      </w:r>
    </w:p>
    <w:p w14:paraId="6791A14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иски генной инженерии.</w:t>
      </w:r>
    </w:p>
    <w:p w14:paraId="58E64B0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Анализ техногенного риска.</w:t>
      </w:r>
    </w:p>
    <w:p w14:paraId="15DA65D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Математическое выражение риска.</w:t>
      </w:r>
    </w:p>
    <w:p w14:paraId="7682292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Типовые опасности на промышленных предприятиях.</w:t>
      </w:r>
    </w:p>
    <w:p w14:paraId="7A715F2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Структура вероятных ущербов от аварий.</w:t>
      </w:r>
    </w:p>
    <w:p w14:paraId="6A5D79E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Основные составляющие прямого и косвенного ущерба.</w:t>
      </w:r>
    </w:p>
    <w:p w14:paraId="1F1A2EB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Экономическая оценка человеческой жизни.</w:t>
      </w:r>
    </w:p>
    <w:p w14:paraId="4A7F0B3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Физический смысл экономического эквивалента человеческой жизни.</w:t>
      </w:r>
    </w:p>
    <w:p w14:paraId="06DEADB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Общая структура анализа техногенного риска.</w:t>
      </w:r>
    </w:p>
    <w:p w14:paraId="27BB838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Общесистемные подходы анализа риска ЧС.</w:t>
      </w:r>
    </w:p>
    <w:p w14:paraId="5FB0918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Особенности выполнения анализа характерных техногенных рисков.</w:t>
      </w:r>
    </w:p>
    <w:p w14:paraId="13CCB61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Риск поражения населения при авариях на химически опасных объектах.</w:t>
      </w:r>
    </w:p>
    <w:p w14:paraId="2F71C74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Оценка риска, связанного с воздействием ионизирующего излучения.</w:t>
      </w:r>
    </w:p>
    <w:p w14:paraId="3AF7AAF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Виды ионизирующего излучения.</w:t>
      </w:r>
    </w:p>
    <w:p w14:paraId="4A6799D4" w14:textId="02291021" w:rsidR="0025223B" w:rsidRDefault="000F1074"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Поглощённая</w:t>
      </w:r>
      <w:r w:rsidR="0025223B">
        <w:rPr>
          <w:rFonts w:ascii="Times New Roman" w:hAnsi="Times New Roman"/>
          <w:sz w:val="28"/>
          <w:szCs w:val="28"/>
        </w:rPr>
        <w:t>, эквивалентная и эффективная дозы.</w:t>
      </w:r>
    </w:p>
    <w:p w14:paraId="038545C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Доза эффективная коллективная.</w:t>
      </w:r>
    </w:p>
    <w:p w14:paraId="2AD22B53" w14:textId="7B71A08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Взвешивающие коэффициенты для отдельных видов излучения при </w:t>
      </w:r>
      <w:r w:rsidR="000F1074">
        <w:rPr>
          <w:rFonts w:ascii="Times New Roman" w:hAnsi="Times New Roman"/>
          <w:sz w:val="28"/>
          <w:szCs w:val="28"/>
        </w:rPr>
        <w:t>расчёте</w:t>
      </w:r>
      <w:r>
        <w:rPr>
          <w:rFonts w:ascii="Times New Roman" w:hAnsi="Times New Roman"/>
          <w:sz w:val="28"/>
          <w:szCs w:val="28"/>
        </w:rPr>
        <w:t xml:space="preserve"> эквивалентной дозы.</w:t>
      </w:r>
    </w:p>
    <w:p w14:paraId="5BD4CEB1" w14:textId="01B44C2D"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Взвешивающие коэффициенты для тканей и органов при </w:t>
      </w:r>
      <w:r w:rsidR="000F1074">
        <w:rPr>
          <w:rFonts w:ascii="Times New Roman" w:hAnsi="Times New Roman"/>
          <w:sz w:val="28"/>
          <w:szCs w:val="28"/>
        </w:rPr>
        <w:t>расчёте</w:t>
      </w:r>
      <w:r>
        <w:rPr>
          <w:rFonts w:ascii="Times New Roman" w:hAnsi="Times New Roman"/>
          <w:sz w:val="28"/>
          <w:szCs w:val="28"/>
        </w:rPr>
        <w:t xml:space="preserve"> эффективной дозы.</w:t>
      </w:r>
    </w:p>
    <w:p w14:paraId="0E0A375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Риск радиационный.</w:t>
      </w:r>
    </w:p>
    <w:p w14:paraId="38F9D2A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Управление техногенным риском.</w:t>
      </w:r>
    </w:p>
    <w:p w14:paraId="6314416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Математическая модель оптимизации рисков.</w:t>
      </w:r>
    </w:p>
    <w:p w14:paraId="1B1D6D8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Сущность императива «приемлемости риска» и подходы к его нормированию.</w:t>
      </w:r>
    </w:p>
    <w:p w14:paraId="530073F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Нормативное регулирование безопасности и риска.</w:t>
      </w:r>
    </w:p>
    <w:p w14:paraId="536EB2D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Лицензирование видов деятельности в области промышленной безопасности.</w:t>
      </w:r>
    </w:p>
    <w:p w14:paraId="70CF8FD7" w14:textId="5330A058" w:rsidR="00D57F05" w:rsidRPr="00C15438" w:rsidRDefault="0025223B" w:rsidP="00C15438">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Безопасность продукции, процессов производства, эксплуатации, хранения, перевозки, реализации, утилизации.</w:t>
      </w:r>
    </w:p>
    <w:p w14:paraId="381FE5C5" w14:textId="77777777" w:rsidR="00BE420F" w:rsidRDefault="00BE420F" w:rsidP="00BE420F">
      <w:pPr>
        <w:shd w:val="clear" w:color="auto" w:fill="FFFFFF"/>
        <w:spacing w:before="120" w:after="120" w:line="240" w:lineRule="auto"/>
        <w:jc w:val="center"/>
        <w:rPr>
          <w:rFonts w:ascii="Times New Roman" w:eastAsia="Times New Roman" w:hAnsi="Times New Roman" w:cs="Times New Roman"/>
          <w:b/>
          <w:sz w:val="28"/>
          <w:szCs w:val="28"/>
          <w:lang w:eastAsia="ru-RU"/>
        </w:rPr>
      </w:pPr>
      <w:bookmarkStart w:id="36" w:name="_Toc515227234"/>
    </w:p>
    <w:p w14:paraId="3ABE80AC" w14:textId="77777777" w:rsidR="00BE420F" w:rsidRPr="007874C6" w:rsidRDefault="00BE420F" w:rsidP="00BE420F">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7874C6">
        <w:rPr>
          <w:rFonts w:ascii="Times New Roman" w:eastAsia="Times New Roman" w:hAnsi="Times New Roman" w:cs="Times New Roman"/>
          <w:b/>
          <w:sz w:val="28"/>
          <w:szCs w:val="28"/>
          <w:lang w:eastAsia="ru-RU"/>
        </w:rPr>
        <w:t>Практические задания, задачи</w:t>
      </w:r>
      <w:r w:rsidRPr="007874C6">
        <w:rPr>
          <w:rFonts w:ascii="Times New Roman" w:eastAsia="Times New Roman" w:hAnsi="Times New Roman" w:cs="Times New Roman"/>
          <w:sz w:val="28"/>
          <w:szCs w:val="28"/>
          <w:lang w:eastAsia="ru-RU"/>
        </w:rPr>
        <w:t xml:space="preserve"> (типовые)</w:t>
      </w:r>
    </w:p>
    <w:p w14:paraId="395B129D" w14:textId="15E4FEC1"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Задача 1.</w:t>
      </w:r>
      <w:r w:rsidRPr="00D95509">
        <w:rPr>
          <w:rFonts w:ascii="Times New Roman" w:hAnsi="Times New Roman"/>
          <w:color w:val="000000"/>
          <w:sz w:val="28"/>
          <w:szCs w:val="28"/>
          <w:lang w:eastAsia="ru-RU"/>
        </w:rPr>
        <w:t xml:space="preserve"> Землетрясением</w:t>
      </w:r>
      <w:r>
        <w:rPr>
          <w:rFonts w:ascii="Times New Roman" w:hAnsi="Times New Roman"/>
          <w:color w:val="000000"/>
          <w:sz w:val="28"/>
          <w:szCs w:val="28"/>
          <w:lang w:eastAsia="ru-RU"/>
        </w:rPr>
        <w:t xml:space="preserve"> </w:t>
      </w:r>
      <w:r w:rsidR="000F1074">
        <w:rPr>
          <w:rFonts w:ascii="Times New Roman" w:hAnsi="Times New Roman"/>
          <w:color w:val="000000"/>
          <w:sz w:val="28"/>
          <w:szCs w:val="28"/>
          <w:lang w:eastAsia="ru-RU"/>
        </w:rPr>
        <w:t>повреждён</w:t>
      </w:r>
      <w:r>
        <w:rPr>
          <w:rFonts w:ascii="Times New Roman" w:hAnsi="Times New Roman"/>
          <w:color w:val="000000"/>
          <w:sz w:val="28"/>
          <w:szCs w:val="28"/>
          <w:lang w:eastAsia="ru-RU"/>
        </w:rPr>
        <w:t xml:space="preserve"> промышленный цех промышленного предприятия. Ба</w:t>
      </w:r>
      <w:r w:rsidRPr="00D95509">
        <w:rPr>
          <w:rFonts w:ascii="Times New Roman" w:hAnsi="Times New Roman"/>
          <w:color w:val="000000"/>
          <w:sz w:val="28"/>
          <w:szCs w:val="28"/>
          <w:lang w:eastAsia="ru-RU"/>
        </w:rPr>
        <w:t xml:space="preserve">лансовая стоимость объекта – </w:t>
      </w:r>
      <w:r>
        <w:rPr>
          <w:rFonts w:ascii="Times New Roman" w:hAnsi="Times New Roman"/>
          <w:color w:val="000000"/>
          <w:sz w:val="28"/>
          <w:szCs w:val="28"/>
          <w:lang w:eastAsia="ru-RU"/>
        </w:rPr>
        <w:t>5</w:t>
      </w:r>
      <w:r w:rsidRPr="00D95509">
        <w:rPr>
          <w:rFonts w:ascii="Times New Roman" w:hAnsi="Times New Roman"/>
          <w:color w:val="000000"/>
          <w:sz w:val="28"/>
          <w:szCs w:val="28"/>
          <w:lang w:eastAsia="ru-RU"/>
        </w:rPr>
        <w:t>50000 тыс. руб. Стоимость ремонта</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здания по действующим норматив</w:t>
      </w:r>
      <w:r>
        <w:rPr>
          <w:rFonts w:ascii="Times New Roman" w:hAnsi="Times New Roman"/>
          <w:color w:val="000000"/>
          <w:sz w:val="28"/>
          <w:szCs w:val="28"/>
          <w:lang w:eastAsia="ru-RU"/>
        </w:rPr>
        <w:t>ам составляет согласно представ</w:t>
      </w:r>
      <w:r w:rsidRPr="00D95509">
        <w:rPr>
          <w:rFonts w:ascii="Times New Roman" w:hAnsi="Times New Roman"/>
          <w:color w:val="000000"/>
          <w:sz w:val="28"/>
          <w:szCs w:val="28"/>
          <w:lang w:eastAsia="ru-RU"/>
        </w:rPr>
        <w:t xml:space="preserve">ленной смете </w:t>
      </w:r>
      <w:r>
        <w:rPr>
          <w:rFonts w:ascii="Times New Roman" w:hAnsi="Times New Roman"/>
          <w:color w:val="000000"/>
          <w:sz w:val="28"/>
          <w:szCs w:val="28"/>
          <w:lang w:eastAsia="ru-RU"/>
        </w:rPr>
        <w:t>86</w:t>
      </w:r>
      <w:r w:rsidRPr="00D95509">
        <w:rPr>
          <w:rFonts w:ascii="Times New Roman" w:hAnsi="Times New Roman"/>
          <w:color w:val="000000"/>
          <w:sz w:val="28"/>
          <w:szCs w:val="28"/>
          <w:lang w:eastAsia="ru-RU"/>
        </w:rPr>
        <w:t>000 тыс. руб. Восстановительная стоимость объекта –</w:t>
      </w:r>
      <w:r>
        <w:rPr>
          <w:rFonts w:ascii="Times New Roman" w:hAnsi="Times New Roman"/>
          <w:color w:val="000000"/>
          <w:sz w:val="28"/>
          <w:szCs w:val="28"/>
          <w:lang w:eastAsia="ru-RU"/>
        </w:rPr>
        <w:t xml:space="preserve"> 86</w:t>
      </w:r>
      <w:r w:rsidRPr="00D95509">
        <w:rPr>
          <w:rFonts w:ascii="Times New Roman" w:hAnsi="Times New Roman"/>
          <w:color w:val="000000"/>
          <w:sz w:val="28"/>
          <w:szCs w:val="28"/>
          <w:lang w:eastAsia="ru-RU"/>
        </w:rPr>
        <w:t xml:space="preserve">0000 тыс. руб. 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75E5D97D" w14:textId="15F96AAD"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 xml:space="preserve">Задача </w:t>
      </w:r>
      <w:r>
        <w:rPr>
          <w:rFonts w:ascii="Times New Roman" w:hAnsi="Times New Roman"/>
          <w:b/>
          <w:color w:val="000000"/>
          <w:sz w:val="28"/>
          <w:szCs w:val="28"/>
          <w:lang w:eastAsia="ru-RU"/>
        </w:rPr>
        <w:t>2</w:t>
      </w:r>
      <w:r w:rsidRPr="009926B6">
        <w:rPr>
          <w:rFonts w:ascii="Times New Roman" w:hAnsi="Times New Roman"/>
          <w:b/>
          <w:color w:val="000000"/>
          <w:sz w:val="28"/>
          <w:szCs w:val="28"/>
          <w:lang w:eastAsia="ru-RU"/>
        </w:rPr>
        <w:t>.</w:t>
      </w:r>
      <w:r w:rsidRPr="00D95509">
        <w:rPr>
          <w:rFonts w:ascii="Times New Roman" w:hAnsi="Times New Roman"/>
          <w:color w:val="000000"/>
          <w:sz w:val="28"/>
          <w:szCs w:val="28"/>
          <w:lang w:eastAsia="ru-RU"/>
        </w:rPr>
        <w:t xml:space="preserve"> На момент пожар</w:t>
      </w:r>
      <w:r>
        <w:rPr>
          <w:rFonts w:ascii="Times New Roman" w:hAnsi="Times New Roman"/>
          <w:color w:val="000000"/>
          <w:sz w:val="28"/>
          <w:szCs w:val="28"/>
          <w:lang w:eastAsia="ru-RU"/>
        </w:rPr>
        <w:t>а в плодоконсервном цехе находи</w:t>
      </w:r>
      <w:r w:rsidRPr="00D95509">
        <w:rPr>
          <w:rFonts w:ascii="Times New Roman" w:hAnsi="Times New Roman"/>
          <w:color w:val="000000"/>
          <w:sz w:val="28"/>
          <w:szCs w:val="28"/>
          <w:lang w:eastAsia="ru-RU"/>
        </w:rPr>
        <w:t>лась продукция (в готовом виде и в стадии производства) на сумму</w:t>
      </w:r>
      <w:r>
        <w:rPr>
          <w:rFonts w:ascii="Times New Roman" w:hAnsi="Times New Roman"/>
          <w:color w:val="000000"/>
          <w:sz w:val="28"/>
          <w:szCs w:val="28"/>
          <w:lang w:eastAsia="ru-RU"/>
        </w:rPr>
        <w:t xml:space="preserve"> 500</w:t>
      </w:r>
      <w:r w:rsidRPr="00D95509">
        <w:rPr>
          <w:rFonts w:ascii="Times New Roman" w:hAnsi="Times New Roman"/>
          <w:color w:val="000000"/>
          <w:sz w:val="28"/>
          <w:szCs w:val="28"/>
          <w:lang w:eastAsia="ru-RU"/>
        </w:rPr>
        <w:t>00 тыс. руб. Стоимость оставшейс</w:t>
      </w:r>
      <w:r>
        <w:rPr>
          <w:rFonts w:ascii="Times New Roman" w:hAnsi="Times New Roman"/>
          <w:color w:val="000000"/>
          <w:sz w:val="28"/>
          <w:szCs w:val="28"/>
          <w:lang w:eastAsia="ru-RU"/>
        </w:rPr>
        <w:t xml:space="preserve">я после страхового случая </w:t>
      </w:r>
      <w:r w:rsidR="000F1074">
        <w:rPr>
          <w:rFonts w:ascii="Times New Roman" w:hAnsi="Times New Roman"/>
          <w:color w:val="000000"/>
          <w:sz w:val="28"/>
          <w:szCs w:val="28"/>
          <w:lang w:eastAsia="ru-RU"/>
        </w:rPr>
        <w:t>непо</w:t>
      </w:r>
      <w:r w:rsidR="000F1074" w:rsidRPr="00D95509">
        <w:rPr>
          <w:rFonts w:ascii="Times New Roman" w:hAnsi="Times New Roman"/>
          <w:color w:val="000000"/>
          <w:sz w:val="28"/>
          <w:szCs w:val="28"/>
          <w:lang w:eastAsia="ru-RU"/>
        </w:rPr>
        <w:t>вреждённой</w:t>
      </w:r>
      <w:r w:rsidRPr="00D95509">
        <w:rPr>
          <w:rFonts w:ascii="Times New Roman" w:hAnsi="Times New Roman"/>
          <w:color w:val="000000"/>
          <w:sz w:val="28"/>
          <w:szCs w:val="28"/>
          <w:lang w:eastAsia="ru-RU"/>
        </w:rPr>
        <w:t xml:space="preserve"> продукции составила </w:t>
      </w:r>
      <w:r>
        <w:rPr>
          <w:rFonts w:ascii="Times New Roman" w:hAnsi="Times New Roman"/>
          <w:color w:val="000000"/>
          <w:sz w:val="28"/>
          <w:szCs w:val="28"/>
          <w:lang w:eastAsia="ru-RU"/>
        </w:rPr>
        <w:t>25</w:t>
      </w:r>
      <w:r w:rsidRPr="00D95509">
        <w:rPr>
          <w:rFonts w:ascii="Times New Roman" w:hAnsi="Times New Roman"/>
          <w:color w:val="000000"/>
          <w:sz w:val="28"/>
          <w:szCs w:val="28"/>
          <w:lang w:eastAsia="ru-RU"/>
        </w:rPr>
        <w:t xml:space="preserve">000 тыс. руб., а </w:t>
      </w:r>
      <w:r w:rsidR="000F1074" w:rsidRPr="00D95509">
        <w:rPr>
          <w:rFonts w:ascii="Times New Roman" w:hAnsi="Times New Roman"/>
          <w:color w:val="000000"/>
          <w:sz w:val="28"/>
          <w:szCs w:val="28"/>
          <w:lang w:eastAsia="ru-RU"/>
        </w:rPr>
        <w:t>повреждённой</w:t>
      </w:r>
      <w:r w:rsidRPr="00D95509">
        <w:rPr>
          <w:rFonts w:ascii="Times New Roman" w:hAnsi="Times New Roman"/>
          <w:color w:val="000000"/>
          <w:sz w:val="28"/>
          <w:szCs w:val="28"/>
          <w:lang w:eastAsia="ru-RU"/>
        </w:rPr>
        <w:t xml:space="preserve"> с</w:t>
      </w:r>
      <w:r>
        <w:rPr>
          <w:rFonts w:ascii="Times New Roman" w:hAnsi="Times New Roman"/>
          <w:color w:val="000000"/>
          <w:sz w:val="28"/>
          <w:szCs w:val="28"/>
          <w:lang w:eastAsia="ru-RU"/>
        </w:rPr>
        <w:t xml:space="preserve"> </w:t>
      </w:r>
      <w:r w:rsidR="000F1074" w:rsidRPr="00D95509">
        <w:rPr>
          <w:rFonts w:ascii="Times New Roman" w:hAnsi="Times New Roman"/>
          <w:color w:val="000000"/>
          <w:sz w:val="28"/>
          <w:szCs w:val="28"/>
          <w:lang w:eastAsia="ru-RU"/>
        </w:rPr>
        <w:t>учётом</w:t>
      </w:r>
      <w:r w:rsidRPr="00D95509">
        <w:rPr>
          <w:rFonts w:ascii="Times New Roman" w:hAnsi="Times New Roman"/>
          <w:color w:val="000000"/>
          <w:sz w:val="28"/>
          <w:szCs w:val="28"/>
          <w:lang w:eastAsia="ru-RU"/>
        </w:rPr>
        <w:t xml:space="preserve"> обесценивания </w:t>
      </w:r>
      <w:r>
        <w:rPr>
          <w:rFonts w:ascii="Times New Roman" w:hAnsi="Times New Roman"/>
          <w:color w:val="000000"/>
          <w:sz w:val="28"/>
          <w:szCs w:val="28"/>
          <w:lang w:eastAsia="ru-RU"/>
        </w:rPr>
        <w:br/>
      </w:r>
      <w:r w:rsidRPr="00D9550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2</w:t>
      </w:r>
      <w:r w:rsidRPr="00D95509">
        <w:rPr>
          <w:rFonts w:ascii="Times New Roman" w:hAnsi="Times New Roman"/>
          <w:color w:val="000000"/>
          <w:sz w:val="28"/>
          <w:szCs w:val="28"/>
          <w:lang w:eastAsia="ru-RU"/>
        </w:rPr>
        <w:t xml:space="preserve">000 тыс. </w:t>
      </w:r>
      <w:r>
        <w:rPr>
          <w:rFonts w:ascii="Times New Roman" w:hAnsi="Times New Roman"/>
          <w:color w:val="000000"/>
          <w:sz w:val="28"/>
          <w:szCs w:val="28"/>
          <w:lang w:eastAsia="ru-RU"/>
        </w:rPr>
        <w:t>руб. Кроме того, признана непри</w:t>
      </w:r>
      <w:r w:rsidRPr="00D95509">
        <w:rPr>
          <w:rFonts w:ascii="Times New Roman" w:hAnsi="Times New Roman"/>
          <w:color w:val="000000"/>
          <w:sz w:val="28"/>
          <w:szCs w:val="28"/>
          <w:lang w:eastAsia="ru-RU"/>
        </w:rPr>
        <w:t>годной для пищевых целей и пере</w:t>
      </w:r>
      <w:r>
        <w:rPr>
          <w:rFonts w:ascii="Times New Roman" w:hAnsi="Times New Roman"/>
          <w:color w:val="000000"/>
          <w:sz w:val="28"/>
          <w:szCs w:val="28"/>
          <w:lang w:eastAsia="ru-RU"/>
        </w:rPr>
        <w:t>дана на корм скоту часть продук</w:t>
      </w:r>
      <w:r w:rsidRPr="00D95509">
        <w:rPr>
          <w:rFonts w:ascii="Times New Roman" w:hAnsi="Times New Roman"/>
          <w:color w:val="000000"/>
          <w:sz w:val="28"/>
          <w:szCs w:val="28"/>
          <w:lang w:eastAsia="ru-RU"/>
        </w:rPr>
        <w:t xml:space="preserve">ции, стоимость которой после уценки определена в </w:t>
      </w:r>
      <w:r>
        <w:rPr>
          <w:rFonts w:ascii="Times New Roman" w:hAnsi="Times New Roman"/>
          <w:color w:val="000000"/>
          <w:sz w:val="28"/>
          <w:szCs w:val="28"/>
          <w:lang w:eastAsia="ru-RU"/>
        </w:rPr>
        <w:t>8</w:t>
      </w:r>
      <w:r w:rsidRPr="00D95509">
        <w:rPr>
          <w:rFonts w:ascii="Times New Roman" w:hAnsi="Times New Roman"/>
          <w:color w:val="000000"/>
          <w:sz w:val="28"/>
          <w:szCs w:val="28"/>
          <w:lang w:eastAsia="ru-RU"/>
        </w:rPr>
        <w:t>00 тыс. руб.</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0B28D27E" w14:textId="3005A429"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 xml:space="preserve">Задача </w:t>
      </w:r>
      <w:r>
        <w:rPr>
          <w:rFonts w:ascii="Times New Roman" w:hAnsi="Times New Roman"/>
          <w:b/>
          <w:color w:val="000000"/>
          <w:sz w:val="28"/>
          <w:szCs w:val="28"/>
          <w:lang w:eastAsia="ru-RU"/>
        </w:rPr>
        <w:t>3</w:t>
      </w:r>
      <w:r w:rsidRPr="009926B6">
        <w:rPr>
          <w:rFonts w:ascii="Times New Roman" w:hAnsi="Times New Roman"/>
          <w:b/>
          <w:color w:val="000000"/>
          <w:sz w:val="28"/>
          <w:szCs w:val="28"/>
          <w:lang w:eastAsia="ru-RU"/>
        </w:rPr>
        <w:t>.</w:t>
      </w:r>
      <w:r w:rsidRPr="00D95509">
        <w:rPr>
          <w:rFonts w:ascii="Times New Roman" w:hAnsi="Times New Roman"/>
          <w:color w:val="000000"/>
          <w:sz w:val="28"/>
          <w:szCs w:val="28"/>
          <w:lang w:eastAsia="ru-RU"/>
        </w:rPr>
        <w:t xml:space="preserve"> В результате ава</w:t>
      </w:r>
      <w:r>
        <w:rPr>
          <w:rFonts w:ascii="Times New Roman" w:hAnsi="Times New Roman"/>
          <w:color w:val="000000"/>
          <w:sz w:val="28"/>
          <w:szCs w:val="28"/>
          <w:lang w:eastAsia="ru-RU"/>
        </w:rPr>
        <w:t>рии отопительной системы в мага</w:t>
      </w:r>
      <w:r w:rsidRPr="00D95509">
        <w:rPr>
          <w:rFonts w:ascii="Times New Roman" w:hAnsi="Times New Roman"/>
          <w:color w:val="000000"/>
          <w:sz w:val="28"/>
          <w:szCs w:val="28"/>
          <w:lang w:eastAsia="ru-RU"/>
        </w:rPr>
        <w:t>зине повреждены товары. Сумма</w:t>
      </w:r>
      <w:r>
        <w:rPr>
          <w:rFonts w:ascii="Times New Roman" w:hAnsi="Times New Roman"/>
          <w:color w:val="000000"/>
          <w:sz w:val="28"/>
          <w:szCs w:val="28"/>
          <w:lang w:eastAsia="ru-RU"/>
        </w:rPr>
        <w:t xml:space="preserve"> ущерба </w:t>
      </w:r>
      <w:r w:rsidR="000F1074">
        <w:rPr>
          <w:rFonts w:ascii="Times New Roman" w:hAnsi="Times New Roman"/>
          <w:color w:val="000000"/>
          <w:sz w:val="28"/>
          <w:szCs w:val="28"/>
          <w:lang w:eastAsia="ru-RU"/>
        </w:rPr>
        <w:t>повреждённых</w:t>
      </w:r>
      <w:r>
        <w:rPr>
          <w:rFonts w:ascii="Times New Roman" w:hAnsi="Times New Roman"/>
          <w:color w:val="000000"/>
          <w:sz w:val="28"/>
          <w:szCs w:val="28"/>
          <w:lang w:eastAsia="ru-RU"/>
        </w:rPr>
        <w:t xml:space="preserve"> товаров со</w:t>
      </w:r>
      <w:r w:rsidRPr="00D95509">
        <w:rPr>
          <w:rFonts w:ascii="Times New Roman" w:hAnsi="Times New Roman"/>
          <w:color w:val="000000"/>
          <w:sz w:val="28"/>
          <w:szCs w:val="28"/>
          <w:lang w:eastAsia="ru-RU"/>
        </w:rPr>
        <w:t>ставила 50 000 тыс. руб. Согласно представленным страхователем</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данным средний размер скидок по ба</w:t>
      </w:r>
      <w:r>
        <w:rPr>
          <w:rFonts w:ascii="Times New Roman" w:hAnsi="Times New Roman"/>
          <w:color w:val="000000"/>
          <w:sz w:val="28"/>
          <w:szCs w:val="28"/>
          <w:lang w:eastAsia="ru-RU"/>
        </w:rPr>
        <w:t>лансу на 1-е число первого меся</w:t>
      </w:r>
      <w:r w:rsidRPr="00D95509">
        <w:rPr>
          <w:rFonts w:ascii="Times New Roman" w:hAnsi="Times New Roman"/>
          <w:color w:val="000000"/>
          <w:sz w:val="28"/>
          <w:szCs w:val="28"/>
          <w:lang w:eastAsia="ru-RU"/>
        </w:rPr>
        <w:t>ца квартала, в котором произошла авария, –</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 %, а издержек обращения – 4 %. 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3725C460" w14:textId="386EBBD6" w:rsidR="00923A8E" w:rsidRPr="00D92624" w:rsidRDefault="00923A8E" w:rsidP="00D92624">
      <w:pPr>
        <w:spacing w:after="0" w:line="360" w:lineRule="auto"/>
        <w:contextualSpacing/>
        <w:jc w:val="center"/>
        <w:rPr>
          <w:rFonts w:ascii="Times New Roman" w:eastAsia="Times New Roman" w:hAnsi="Times New Roman" w:cs="Times New Roman"/>
          <w:b/>
          <w:sz w:val="28"/>
          <w:szCs w:val="28"/>
          <w:lang w:eastAsia="ru-RU"/>
        </w:rPr>
      </w:pPr>
      <w:r w:rsidRPr="00D92624">
        <w:rPr>
          <w:rFonts w:ascii="Times New Roman" w:eastAsia="Times New Roman" w:hAnsi="Times New Roman" w:cs="Times New Roman"/>
          <w:b/>
          <w:sz w:val="28"/>
          <w:szCs w:val="28"/>
          <w:lang w:eastAsia="ru-RU"/>
        </w:rPr>
        <w:t>Примеры тестовых заданий</w:t>
      </w:r>
      <w:bookmarkEnd w:id="36"/>
    </w:p>
    <w:p w14:paraId="2419C8B5"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bookmarkStart w:id="37" w:name="_Toc423080110"/>
      <w:bookmarkStart w:id="38" w:name="_Toc506804994"/>
      <w:r w:rsidRPr="008D50C7">
        <w:rPr>
          <w:rFonts w:ascii="Times New Roman" w:eastAsia="Times New Roman" w:hAnsi="Times New Roman" w:cs="Times New Roman"/>
          <w:b/>
          <w:bCs/>
          <w:sz w:val="28"/>
          <w:szCs w:val="28"/>
          <w:lang w:eastAsia="ru-RU"/>
        </w:rPr>
        <w:t>Задание 1.</w:t>
      </w:r>
    </w:p>
    <w:p w14:paraId="0C358B4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b/>
          <w:sz w:val="28"/>
          <w:szCs w:val="28"/>
          <w:lang w:eastAsia="ru-RU"/>
        </w:rPr>
        <w:t xml:space="preserve">Источниками (носителями) опасностей есть – </w:t>
      </w:r>
    </w:p>
    <w:p w14:paraId="7D2C7C6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природные процессы и явления</w:t>
      </w:r>
    </w:p>
    <w:p w14:paraId="2EAE61C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человеческие действия, которые являются причиной аварии, катастрофы</w:t>
      </w:r>
    </w:p>
    <w:p w14:paraId="72EAC73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элементы техногенной среды</w:t>
      </w:r>
    </w:p>
    <w:p w14:paraId="33E98F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человеческие действия, которые кроют в себе угрозу опасности</w:t>
      </w:r>
    </w:p>
    <w:p w14:paraId="223AB6A6"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здания, сооружения, транспорт</w:t>
      </w:r>
    </w:p>
    <w:p w14:paraId="417DB201"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2.</w:t>
      </w:r>
    </w:p>
    <w:p w14:paraId="0E22B6F2"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По функциональному назначению различают</w:t>
      </w: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
          <w:sz w:val="28"/>
          <w:szCs w:val="28"/>
          <w:lang w:eastAsia="ru-RU"/>
        </w:rPr>
        <w:t>технику:</w:t>
      </w:r>
    </w:p>
    <w:p w14:paraId="64D10893"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lastRenderedPageBreak/>
        <w:t>- производственную</w:t>
      </w:r>
    </w:p>
    <w:p w14:paraId="4242E51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военную </w:t>
      </w:r>
    </w:p>
    <w:p w14:paraId="1B5C711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медицинскую</w:t>
      </w:r>
    </w:p>
    <w:p w14:paraId="446B33E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бытовую</w:t>
      </w:r>
    </w:p>
    <w:p w14:paraId="5FB2253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для научных исследований, образования, культуры и др.</w:t>
      </w:r>
    </w:p>
    <w:p w14:paraId="504B819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социальную</w:t>
      </w:r>
    </w:p>
    <w:p w14:paraId="7BB70499"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3.</w:t>
      </w:r>
    </w:p>
    <w:p w14:paraId="373848C2"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Под технической системой (объектом) понимается</w:t>
      </w:r>
    </w:p>
    <w:p w14:paraId="054C18F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упорядоченная совокупность отдельных элементов,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5366711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упорядоченная совокупность отдельных элементов, не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1C0CF2B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 предельном состоянии системы</w:t>
      </w:r>
    </w:p>
    <w:p w14:paraId="37C755C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 различных состояниях работоспособности</w:t>
      </w:r>
    </w:p>
    <w:p w14:paraId="7531A4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0C887432"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4.</w:t>
      </w:r>
    </w:p>
    <w:p w14:paraId="69DE5DBB"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Источниками опасности (материальными носителями) являются:</w:t>
      </w:r>
    </w:p>
    <w:p w14:paraId="12BEB849"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человек</w:t>
      </w:r>
    </w:p>
    <w:p w14:paraId="39B08AD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межличностные отношения в коллективе</w:t>
      </w:r>
    </w:p>
    <w:p w14:paraId="44CADD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моральное состояние личности</w:t>
      </w:r>
    </w:p>
    <w:p w14:paraId="35A8117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объекты, формирующие трудовой процесс и входящие в него: предметы труда, средства труда (машины, станки, инструменты, сооружения, здания, земля, дороги, энергия и т. п.)</w:t>
      </w:r>
    </w:p>
    <w:p w14:paraId="0BB1E7BB"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технология, операции, действия</w:t>
      </w:r>
    </w:p>
    <w:p w14:paraId="4313B5F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продукты труда </w:t>
      </w:r>
    </w:p>
    <w:p w14:paraId="6637C38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природно-климатическая среда (грозы, наводнения, солнечная активность и т.п.)</w:t>
      </w:r>
    </w:p>
    <w:p w14:paraId="07DA83E0" w14:textId="625960CE" w:rsidR="000F1074" w:rsidRPr="00494DD2" w:rsidRDefault="0025223B" w:rsidP="00494DD2">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флора, фауна</w:t>
      </w:r>
    </w:p>
    <w:p w14:paraId="16220BED" w14:textId="77777777" w:rsidR="000F1074" w:rsidRPr="00BD782E" w:rsidRDefault="000F1074" w:rsidP="0025223B">
      <w:pPr>
        <w:spacing w:after="0" w:line="240" w:lineRule="auto"/>
        <w:ind w:firstLine="567"/>
        <w:jc w:val="both"/>
        <w:rPr>
          <w:rFonts w:ascii="Times New Roman" w:eastAsia="Times New Roman" w:hAnsi="Times New Roman" w:cs="Times New Roman"/>
          <w:bCs/>
          <w:sz w:val="28"/>
          <w:szCs w:val="28"/>
          <w:lang w:eastAsia="ru-RU"/>
        </w:rPr>
      </w:pPr>
    </w:p>
    <w:p w14:paraId="7328A3C3"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5.</w:t>
      </w:r>
    </w:p>
    <w:p w14:paraId="791F6E64"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Вероятность индивидуального смертельного риска в различных сферах деятельности (Молния)</w:t>
      </w:r>
    </w:p>
    <w:p w14:paraId="45DAEA9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- 0,000092</w:t>
      </w:r>
    </w:p>
    <w:p w14:paraId="7A666ADC"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- 0,00000001</w:t>
      </w:r>
    </w:p>
    <w:p w14:paraId="461E691E"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- 0,0000001</w:t>
      </w:r>
    </w:p>
    <w:p w14:paraId="17B36CA8"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- 0,0000002</w:t>
      </w:r>
    </w:p>
    <w:p w14:paraId="595C2AD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3FE38033"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6.</w:t>
      </w:r>
    </w:p>
    <w:p w14:paraId="15B9EA10"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В зависимости от характера воздействий на изделия внешние воздействующие факторы делят на классы:</w:t>
      </w:r>
    </w:p>
    <w:p w14:paraId="185530D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механические</w:t>
      </w:r>
    </w:p>
    <w:p w14:paraId="1740925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кинематические и другие природные</w:t>
      </w:r>
    </w:p>
    <w:p w14:paraId="2339BC7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социальные</w:t>
      </w:r>
    </w:p>
    <w:p w14:paraId="7900CE7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lastRenderedPageBreak/>
        <w:t>- культурные</w:t>
      </w:r>
    </w:p>
    <w:p w14:paraId="2EFCA66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биологические</w:t>
      </w:r>
    </w:p>
    <w:p w14:paraId="2D87D5A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радиационные</w:t>
      </w:r>
    </w:p>
    <w:p w14:paraId="4F1BDED3"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электромагнитных полей</w:t>
      </w:r>
    </w:p>
    <w:p w14:paraId="7B403438"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специальных сред</w:t>
      </w:r>
    </w:p>
    <w:p w14:paraId="692033F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термические</w:t>
      </w:r>
    </w:p>
    <w:p w14:paraId="13757819"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7.</w:t>
      </w:r>
    </w:p>
    <w:p w14:paraId="1C8D1EDE"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Техническими средствами защиты людей от ОФП являются:</w:t>
      </w:r>
    </w:p>
    <w:p w14:paraId="6CE5DE9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установки пожаротушения</w:t>
      </w:r>
    </w:p>
    <w:p w14:paraId="4998828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устройства для аварийной эвакуации людей с высоты при пожарах</w:t>
      </w:r>
    </w:p>
    <w:p w14:paraId="7AD40F5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системы вентилирования и кондиционирования</w:t>
      </w:r>
    </w:p>
    <w:p w14:paraId="345D737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системы видеонаблюдения </w:t>
      </w:r>
    </w:p>
    <w:p w14:paraId="0022933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 xml:space="preserve">системы </w:t>
      </w:r>
      <w:proofErr w:type="spellStart"/>
      <w:r w:rsidRPr="00BD782E">
        <w:rPr>
          <w:rFonts w:ascii="Times New Roman" w:eastAsia="Times New Roman" w:hAnsi="Times New Roman" w:cs="Times New Roman"/>
          <w:bCs/>
          <w:sz w:val="28"/>
          <w:szCs w:val="28"/>
          <w:lang w:eastAsia="ru-RU"/>
        </w:rPr>
        <w:t>противодымной</w:t>
      </w:r>
      <w:proofErr w:type="spellEnd"/>
      <w:r w:rsidRPr="00BD782E">
        <w:rPr>
          <w:rFonts w:ascii="Times New Roman" w:eastAsia="Times New Roman" w:hAnsi="Times New Roman" w:cs="Times New Roman"/>
          <w:bCs/>
          <w:sz w:val="28"/>
          <w:szCs w:val="28"/>
          <w:lang w:eastAsia="ru-RU"/>
        </w:rPr>
        <w:t xml:space="preserve"> защиты</w:t>
      </w:r>
    </w:p>
    <w:p w14:paraId="497569C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38690E15"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8.</w:t>
      </w:r>
    </w:p>
    <w:p w14:paraId="314E025D"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Интенсивность отказов -</w:t>
      </w:r>
    </w:p>
    <w:p w14:paraId="18BD6F3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color w:val="000000"/>
          <w:sz w:val="28"/>
          <w:szCs w:val="28"/>
          <w:lang w:eastAsia="ru-RU"/>
        </w:rPr>
        <w:t xml:space="preserve">условная плотность вероятности возникновения отказа объекта, </w:t>
      </w:r>
    </w:p>
    <w:p w14:paraId="366185F9"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вероятность возникновения отказа объекта,</w:t>
      </w:r>
    </w:p>
    <w:p w14:paraId="565D833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color w:val="000000"/>
          <w:sz w:val="28"/>
          <w:szCs w:val="28"/>
          <w:lang w:eastAsia="ru-RU"/>
        </w:rPr>
        <w:t>определяемая при условии, что до рассматриваемого момента времени отказ не наступил</w:t>
      </w:r>
    </w:p>
    <w:p w14:paraId="5C809692"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определяемая при условии, что до рассматриваемого момента времени отказ наступил</w:t>
      </w:r>
    </w:p>
    <w:p w14:paraId="4C1D4FF5"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1B913995"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9. </w:t>
      </w:r>
    </w:p>
    <w:p w14:paraId="2D5AB8DC"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Основными принципами обеспечения безопасности в соответствии с ФЗ № 390 «О безопасности» являются:</w:t>
      </w:r>
    </w:p>
    <w:p w14:paraId="0C729E73"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соблюдение и защита прав</w:t>
      </w:r>
      <w:r>
        <w:rPr>
          <w:rFonts w:ascii="Times New Roman" w:eastAsia="Times New Roman" w:hAnsi="Times New Roman" w:cs="Times New Roman"/>
          <w:sz w:val="28"/>
          <w:szCs w:val="28"/>
          <w:lang w:eastAsia="ru-RU"/>
        </w:rPr>
        <w:t xml:space="preserve"> и свобод человека и гражданина</w:t>
      </w:r>
    </w:p>
    <w:p w14:paraId="2435630B"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приоритет предупредительных мер в</w:t>
      </w:r>
      <w:r>
        <w:rPr>
          <w:rFonts w:ascii="Times New Roman" w:eastAsia="Times New Roman" w:hAnsi="Times New Roman" w:cs="Times New Roman"/>
          <w:sz w:val="28"/>
          <w:szCs w:val="28"/>
          <w:lang w:eastAsia="ru-RU"/>
        </w:rPr>
        <w:t xml:space="preserve"> целях обеспечения безопасности</w:t>
      </w:r>
    </w:p>
    <w:p w14:paraId="2F25587E"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надзор </w:t>
      </w:r>
      <w:r>
        <w:rPr>
          <w:rFonts w:ascii="Times New Roman" w:eastAsia="Times New Roman" w:hAnsi="Times New Roman" w:cs="Times New Roman"/>
          <w:sz w:val="28"/>
          <w:szCs w:val="28"/>
          <w:lang w:eastAsia="ru-RU"/>
        </w:rPr>
        <w:t>и контроль в сфере безопасности</w:t>
      </w:r>
    </w:p>
    <w:p w14:paraId="46C095CA"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выявление международных угроз</w:t>
      </w:r>
    </w:p>
    <w:p w14:paraId="653F532D"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4966DBA9"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10. </w:t>
      </w:r>
    </w:p>
    <w:p w14:paraId="0A05B4F8"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Деятельность по обеспечению безопасности не включает в себя:</w:t>
      </w:r>
    </w:p>
    <w:p w14:paraId="17FC4804"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выявление и</w:t>
      </w:r>
      <w:r>
        <w:rPr>
          <w:rFonts w:ascii="Times New Roman" w:eastAsia="Times New Roman" w:hAnsi="Times New Roman" w:cs="Times New Roman"/>
          <w:sz w:val="28"/>
          <w:szCs w:val="28"/>
          <w:lang w:eastAsia="ru-RU"/>
        </w:rPr>
        <w:t xml:space="preserve"> ликвидацию международных угроз</w:t>
      </w:r>
    </w:p>
    <w:p w14:paraId="44638497"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разработку мер п</w:t>
      </w:r>
      <w:r>
        <w:rPr>
          <w:rFonts w:ascii="Times New Roman" w:eastAsia="Times New Roman" w:hAnsi="Times New Roman" w:cs="Times New Roman"/>
          <w:sz w:val="28"/>
          <w:szCs w:val="28"/>
          <w:lang w:eastAsia="ru-RU"/>
        </w:rPr>
        <w:t>о устранению угроз безопасности</w:t>
      </w:r>
    </w:p>
    <w:p w14:paraId="38E2651B"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внедрение современных видов техник</w:t>
      </w:r>
      <w:r>
        <w:rPr>
          <w:rFonts w:ascii="Times New Roman" w:eastAsia="Times New Roman" w:hAnsi="Times New Roman" w:cs="Times New Roman"/>
          <w:sz w:val="28"/>
          <w:szCs w:val="28"/>
          <w:lang w:eastAsia="ru-RU"/>
        </w:rPr>
        <w:t>и двойного и гражданского назна</w:t>
      </w:r>
      <w:r w:rsidRPr="00B953A8">
        <w:rPr>
          <w:rFonts w:ascii="Times New Roman" w:eastAsia="Times New Roman" w:hAnsi="Times New Roman" w:cs="Times New Roman"/>
          <w:sz w:val="28"/>
          <w:szCs w:val="28"/>
          <w:lang w:eastAsia="ru-RU"/>
        </w:rPr>
        <w:t>чения в целях обеспечени</w:t>
      </w:r>
      <w:r>
        <w:rPr>
          <w:rFonts w:ascii="Times New Roman" w:eastAsia="Times New Roman" w:hAnsi="Times New Roman" w:cs="Times New Roman"/>
          <w:sz w:val="28"/>
          <w:szCs w:val="28"/>
          <w:lang w:eastAsia="ru-RU"/>
        </w:rPr>
        <w:t>я безопасности</w:t>
      </w:r>
    </w:p>
    <w:p w14:paraId="604D84E3"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надзор </w:t>
      </w:r>
      <w:r>
        <w:rPr>
          <w:rFonts w:ascii="Times New Roman" w:eastAsia="Times New Roman" w:hAnsi="Times New Roman" w:cs="Times New Roman"/>
          <w:sz w:val="28"/>
          <w:szCs w:val="28"/>
          <w:lang w:eastAsia="ru-RU"/>
        </w:rPr>
        <w:t>и контроль в сфере безопасности</w:t>
      </w:r>
    </w:p>
    <w:p w14:paraId="18EFEEA1" w14:textId="77777777" w:rsidR="0025223B" w:rsidRDefault="0025223B" w:rsidP="0025223B">
      <w:pPr>
        <w:spacing w:after="0" w:line="240" w:lineRule="auto"/>
        <w:ind w:firstLine="567"/>
        <w:jc w:val="both"/>
        <w:rPr>
          <w:rFonts w:ascii="Times New Roman" w:eastAsia="Times New Roman" w:hAnsi="Times New Roman" w:cs="Times New Roman"/>
          <w:bCs/>
          <w:sz w:val="28"/>
          <w:szCs w:val="28"/>
          <w:lang w:eastAsia="ru-RU"/>
        </w:rPr>
      </w:pPr>
    </w:p>
    <w:p w14:paraId="47A25B1F"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11. </w:t>
      </w:r>
    </w:p>
    <w:p w14:paraId="3A8E9CCA"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К целям международного сотрудничества в области обеспечения безопасности относят:</w:t>
      </w:r>
    </w:p>
    <w:p w14:paraId="0C21B3C6"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защиту прав и законных интересов росс</w:t>
      </w:r>
      <w:r>
        <w:rPr>
          <w:rFonts w:ascii="Times New Roman" w:eastAsia="Times New Roman" w:hAnsi="Times New Roman" w:cs="Times New Roman"/>
          <w:sz w:val="28"/>
          <w:szCs w:val="28"/>
          <w:lang w:eastAsia="ru-RU"/>
        </w:rPr>
        <w:t>ийских граждан на территории РФ</w:t>
      </w:r>
    </w:p>
    <w:p w14:paraId="03FA63DD" w14:textId="5E4838F1"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укрепление отношений со стратеги</w:t>
      </w:r>
      <w:r>
        <w:rPr>
          <w:rFonts w:ascii="Times New Roman" w:eastAsia="Times New Roman" w:hAnsi="Times New Roman" w:cs="Times New Roman"/>
          <w:sz w:val="28"/>
          <w:szCs w:val="28"/>
          <w:lang w:eastAsia="ru-RU"/>
        </w:rPr>
        <w:t xml:space="preserve">ческими </w:t>
      </w:r>
      <w:r w:rsidR="000F1074">
        <w:rPr>
          <w:rFonts w:ascii="Times New Roman" w:eastAsia="Times New Roman" w:hAnsi="Times New Roman" w:cs="Times New Roman"/>
          <w:sz w:val="28"/>
          <w:szCs w:val="28"/>
          <w:lang w:eastAsia="ru-RU"/>
        </w:rPr>
        <w:t>партнёрами</w:t>
      </w:r>
      <w:r>
        <w:rPr>
          <w:rFonts w:ascii="Times New Roman" w:eastAsia="Times New Roman" w:hAnsi="Times New Roman" w:cs="Times New Roman"/>
          <w:sz w:val="28"/>
          <w:szCs w:val="28"/>
          <w:lang w:eastAsia="ru-RU"/>
        </w:rPr>
        <w:t xml:space="preserve"> РФ</w:t>
      </w:r>
    </w:p>
    <w:p w14:paraId="37D5B9DA"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B953A8">
        <w:rPr>
          <w:rFonts w:ascii="Times New Roman" w:eastAsia="Times New Roman" w:hAnsi="Times New Roman" w:cs="Times New Roman"/>
          <w:sz w:val="28"/>
          <w:szCs w:val="28"/>
          <w:lang w:eastAsia="ru-RU"/>
        </w:rPr>
        <w:t xml:space="preserve"> участие в деятельности международных организаций, занимающихся проблемами обеспечения безопасности</w:t>
      </w:r>
    </w:p>
    <w:p w14:paraId="1D47AC4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миротворческую деятельность</w:t>
      </w:r>
    </w:p>
    <w:p w14:paraId="555CF364" w14:textId="77777777" w:rsidR="003B5599" w:rsidRDefault="003B5599" w:rsidP="00093BCD">
      <w:pPr>
        <w:spacing w:after="0" w:line="360" w:lineRule="auto"/>
        <w:contextualSpacing/>
        <w:jc w:val="center"/>
        <w:rPr>
          <w:rFonts w:ascii="Times New Roman" w:eastAsia="Times New Roman" w:hAnsi="Times New Roman" w:cs="Times New Roman"/>
          <w:b/>
          <w:sz w:val="28"/>
          <w:szCs w:val="28"/>
          <w:highlight w:val="yellow"/>
          <w:lang w:eastAsia="ru-RU"/>
        </w:rPr>
      </w:pPr>
    </w:p>
    <w:p w14:paraId="1CD08B40" w14:textId="6AABDBFC" w:rsidR="00093BCD" w:rsidRPr="003B5599"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3B5599">
        <w:rPr>
          <w:rFonts w:ascii="Times New Roman" w:eastAsia="Times New Roman" w:hAnsi="Times New Roman" w:cs="Times New Roman"/>
          <w:b/>
          <w:sz w:val="28"/>
          <w:szCs w:val="28"/>
          <w:lang w:eastAsia="ru-RU"/>
        </w:rPr>
        <w:t xml:space="preserve">Примерная тематика </w:t>
      </w:r>
      <w:r w:rsidR="003B5599" w:rsidRPr="003B5599">
        <w:rPr>
          <w:rFonts w:ascii="Times New Roman" w:eastAsia="Times New Roman" w:hAnsi="Times New Roman" w:cs="Times New Roman"/>
          <w:b/>
          <w:sz w:val="28"/>
          <w:szCs w:val="28"/>
          <w:lang w:eastAsia="ru-RU"/>
        </w:rPr>
        <w:t>домашнего творческого задания</w:t>
      </w:r>
    </w:p>
    <w:p w14:paraId="4ECD5E80"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bookmarkStart w:id="39" w:name="_Toc130126231"/>
      <w:r w:rsidRPr="006802F1">
        <w:rPr>
          <w:rFonts w:ascii="Times New Roman" w:eastAsia="Times New Roman" w:hAnsi="Times New Roman"/>
          <w:sz w:val="28"/>
          <w:szCs w:val="28"/>
          <w:lang w:eastAsia="ru-RU"/>
        </w:rPr>
        <w:t>Правовые основы обеспечения безопасной эксплуатации опасных производственных объектов.</w:t>
      </w:r>
    </w:p>
    <w:p w14:paraId="37AF2DD1"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Федеральный закон «О промышленной безопасности опасных производственных объектов».</w:t>
      </w:r>
    </w:p>
    <w:p w14:paraId="567D722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Деятельность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259244F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Международный опыт регулирования отношений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776BE9E0"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Права субъектов Российской Федерации в области регулирования отношений по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 а также в смежных областях права.</w:t>
      </w:r>
    </w:p>
    <w:p w14:paraId="01F8412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Законодательные и иные нормативные правовые акты, устанавливающие правовые основы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2BE7EB34"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Элементы государственного регулирования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7B36FDA9"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Федеральный орган исполнительной власти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07AE3016"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Задача федерального государственного надзора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 полномочия </w:t>
      </w:r>
      <w:proofErr w:type="spellStart"/>
      <w:r w:rsidRPr="006802F1">
        <w:rPr>
          <w:rFonts w:ascii="Times New Roman" w:eastAsia="Times New Roman" w:hAnsi="Times New Roman"/>
          <w:sz w:val="28"/>
          <w:szCs w:val="28"/>
          <w:lang w:eastAsia="ru-RU"/>
        </w:rPr>
        <w:t>Ростехнадзора</w:t>
      </w:r>
      <w:proofErr w:type="spellEnd"/>
      <w:r w:rsidRPr="006802F1">
        <w:rPr>
          <w:rFonts w:ascii="Times New Roman" w:eastAsia="Times New Roman" w:hAnsi="Times New Roman"/>
          <w:sz w:val="28"/>
          <w:szCs w:val="28"/>
          <w:lang w:eastAsia="ru-RU"/>
        </w:rPr>
        <w:t>.</w:t>
      </w:r>
    </w:p>
    <w:p w14:paraId="407780DA"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Федеральный государственный надзор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4397024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Режим постоянного государственного надзора на опасных производственных объектах и гидротехнических сооружениях.</w:t>
      </w:r>
    </w:p>
    <w:p w14:paraId="133EA0BB"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Законодательные и иные нормативные правовые акты, регламентирующие вопросы государственного регулирования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64A8D7FC"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Особо опасные, технически сложные и уникальные объекты.</w:t>
      </w:r>
    </w:p>
    <w:p w14:paraId="3C72C546"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организации и проведения государственной экспертизы проектной документации и результатов инженерных изысканий.</w:t>
      </w:r>
    </w:p>
    <w:p w14:paraId="1A06E96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Законодательство о техническом регулировании.</w:t>
      </w:r>
    </w:p>
    <w:p w14:paraId="16348ECD"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Технические регламенты, порядок их разработки и принятия.</w:t>
      </w:r>
    </w:p>
    <w:p w14:paraId="79571068"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Правовые основы обязательной сертификации продукции, услуг и иных объектов в Российской Федерации.</w:t>
      </w:r>
    </w:p>
    <w:p w14:paraId="1C1D5FF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Перечень подлежащих сертификации групп технологического оборудования, аппаратов, машин и механизмов, технических систем и комплексов, приборов и аппаратуры, применяемых на опасных производственных объектах.</w:t>
      </w:r>
    </w:p>
    <w:p w14:paraId="2DF850A4"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и условия применения технических устройств на опасных производственных объектах.</w:t>
      </w:r>
    </w:p>
    <w:p w14:paraId="2A3A745A"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lastRenderedPageBreak/>
        <w:t>Нормативные документы, устанавливающие требования к техническим устройствам, применяемым на опасном производственном объекте.</w:t>
      </w:r>
    </w:p>
    <w:p w14:paraId="1F8E7332"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Обеспечение единой государственной политики при осуществлении лицензирования отдельных видов деятельности.</w:t>
      </w:r>
    </w:p>
    <w:p w14:paraId="36E5F81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контроля условий действия лицензий и применение санкций.</w:t>
      </w:r>
    </w:p>
    <w:p w14:paraId="2F6C5E28"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проведения технического расследования причин аварий и оформления актов технического расследования причин аварий.</w:t>
      </w:r>
    </w:p>
    <w:p w14:paraId="6B64F467"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Первичная, периодическая, внеочередная аттестация руководителей и специалистов организаций, поднадзорных Федеральной службе по экологическому, технологическому и атомному надзору.</w:t>
      </w:r>
    </w:p>
    <w:p w14:paraId="1B01056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Нормативные правовые акты, регламентирующие вопросы подготовки и аттестации (проверки знаний) работников организаций, поднадзорных Федеральной службе по экологическому, технологическому и атомному надзору.</w:t>
      </w:r>
    </w:p>
    <w:p w14:paraId="1138651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Обязательное страхование гражданской ответственности за причинение вреда при эксплуатации опасного производственного объекта.</w:t>
      </w:r>
    </w:p>
    <w:p w14:paraId="3B8AA05C"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Ответственность за причинение вреда жизни или здоровью граждан в результате аварии или инцидента на опасном производственном объекте.</w:t>
      </w:r>
    </w:p>
    <w:p w14:paraId="5036B912"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Критерии отнесения объектов к категории опасных производственных объект.</w:t>
      </w:r>
    </w:p>
    <w:p w14:paraId="5E66C499"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Нормативные документы по регистрации опасных производственных объектов в государственном реестре.</w:t>
      </w:r>
    </w:p>
    <w:p w14:paraId="2791125A" w14:textId="77777777" w:rsidR="0025223B"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Обязанности организации, эксплуатирующей опасный производственный объект.</w:t>
      </w:r>
    </w:p>
    <w:p w14:paraId="159FFCAB" w14:textId="77777777" w:rsidR="00E26A48" w:rsidRDefault="00E26A48" w:rsidP="00E26A48">
      <w:pPr>
        <w:pStyle w:val="af0"/>
        <w:spacing w:after="0" w:line="240" w:lineRule="auto"/>
        <w:ind w:left="709"/>
        <w:jc w:val="both"/>
        <w:rPr>
          <w:rFonts w:ascii="Times New Roman" w:eastAsia="Times New Roman" w:hAnsi="Times New Roman"/>
          <w:sz w:val="28"/>
          <w:szCs w:val="28"/>
          <w:lang w:eastAsia="ru-RU"/>
        </w:rPr>
      </w:pPr>
    </w:p>
    <w:p w14:paraId="35ACE165" w14:textId="77777777" w:rsidR="00E26A48" w:rsidRPr="006802F1" w:rsidRDefault="00E26A48" w:rsidP="00E26A48">
      <w:pPr>
        <w:pStyle w:val="af0"/>
        <w:spacing w:after="0" w:line="240" w:lineRule="auto"/>
        <w:ind w:left="709"/>
        <w:jc w:val="both"/>
        <w:rPr>
          <w:rFonts w:ascii="Times New Roman" w:eastAsia="Times New Roman" w:hAnsi="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185306CC" w14:textId="2A807566" w:rsidR="00E26A48" w:rsidRDefault="00494DD2" w:rsidP="00BE420F">
      <w:pPr>
        <w:spacing w:after="200" w:line="240" w:lineRule="auto"/>
        <w:ind w:firstLine="709"/>
        <w:jc w:val="both"/>
        <w:rPr>
          <w:rFonts w:ascii="Times New Roman" w:eastAsia="Times New Roman" w:hAnsi="Times New Roman" w:cs="Times New Roman"/>
          <w:sz w:val="28"/>
          <w:szCs w:val="28"/>
          <w:lang w:eastAsia="ru-RU"/>
        </w:rPr>
      </w:pPr>
      <w:r w:rsidRPr="00494DD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6DD43482" w14:textId="77777777" w:rsidR="009C22F5" w:rsidRDefault="00C1543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72"/>
        <w:gridCol w:w="2372"/>
        <w:gridCol w:w="2372"/>
        <w:gridCol w:w="2372"/>
      </w:tblGrid>
      <w:tr w:rsidR="009C22F5" w14:paraId="0800442D" w14:textId="77777777" w:rsidTr="009C22F5">
        <w:tc>
          <w:tcPr>
            <w:tcW w:w="2372" w:type="dxa"/>
          </w:tcPr>
          <w:p w14:paraId="235B03B4" w14:textId="775954D2" w:rsidR="009C22F5" w:rsidRDefault="009C22F5" w:rsidP="009C22F5">
            <w:pPr>
              <w:tabs>
                <w:tab w:val="left" w:pos="709"/>
                <w:tab w:val="left" w:pos="993"/>
              </w:tabs>
              <w:jc w:val="center"/>
              <w:rPr>
                <w:sz w:val="28"/>
                <w:szCs w:val="28"/>
              </w:rPr>
            </w:pPr>
            <w:r w:rsidRPr="00BE420F">
              <w:rPr>
                <w:b/>
                <w:sz w:val="22"/>
                <w:szCs w:val="22"/>
              </w:rPr>
              <w:lastRenderedPageBreak/>
              <w:t>Наименование компетенции</w:t>
            </w:r>
          </w:p>
        </w:tc>
        <w:tc>
          <w:tcPr>
            <w:tcW w:w="2372" w:type="dxa"/>
          </w:tcPr>
          <w:p w14:paraId="75A9E369" w14:textId="3917EDE2" w:rsidR="009C22F5" w:rsidRDefault="009C22F5" w:rsidP="009C22F5">
            <w:pPr>
              <w:tabs>
                <w:tab w:val="left" w:pos="709"/>
                <w:tab w:val="left" w:pos="993"/>
              </w:tabs>
              <w:jc w:val="center"/>
              <w:rPr>
                <w:sz w:val="28"/>
                <w:szCs w:val="28"/>
              </w:rPr>
            </w:pPr>
            <w:r w:rsidRPr="00BE420F">
              <w:rPr>
                <w:b/>
                <w:sz w:val="22"/>
                <w:szCs w:val="22"/>
              </w:rPr>
              <w:t>Наименование индикаторов достижения компетенции</w:t>
            </w:r>
          </w:p>
        </w:tc>
        <w:tc>
          <w:tcPr>
            <w:tcW w:w="2372" w:type="dxa"/>
          </w:tcPr>
          <w:p w14:paraId="118616E1" w14:textId="660DB8A9" w:rsidR="009C22F5" w:rsidRDefault="009C22F5" w:rsidP="009C22F5">
            <w:pPr>
              <w:tabs>
                <w:tab w:val="left" w:pos="709"/>
                <w:tab w:val="left" w:pos="993"/>
              </w:tabs>
              <w:jc w:val="center"/>
              <w:rPr>
                <w:sz w:val="28"/>
                <w:szCs w:val="28"/>
              </w:rPr>
            </w:pPr>
            <w:r w:rsidRPr="00BE420F">
              <w:rPr>
                <w:b/>
                <w:sz w:val="22"/>
                <w:szCs w:val="22"/>
              </w:rPr>
              <w:t>Результаты обучения (умения и знания), соотнесенные с индикаторами достижения компетенции</w:t>
            </w:r>
          </w:p>
        </w:tc>
        <w:tc>
          <w:tcPr>
            <w:tcW w:w="2372" w:type="dxa"/>
          </w:tcPr>
          <w:p w14:paraId="60286039" w14:textId="37722920" w:rsidR="009C22F5" w:rsidRDefault="009C22F5" w:rsidP="009C22F5">
            <w:pPr>
              <w:tabs>
                <w:tab w:val="left" w:pos="709"/>
                <w:tab w:val="left" w:pos="993"/>
              </w:tabs>
              <w:jc w:val="center"/>
              <w:rPr>
                <w:sz w:val="28"/>
                <w:szCs w:val="28"/>
              </w:rPr>
            </w:pPr>
            <w:r w:rsidRPr="00BE420F">
              <w:rPr>
                <w:b/>
                <w:sz w:val="22"/>
                <w:szCs w:val="22"/>
              </w:rPr>
              <w:t>Типовые контрольные задания</w:t>
            </w:r>
          </w:p>
        </w:tc>
      </w:tr>
      <w:tr w:rsidR="009C22F5" w14:paraId="311AEC15" w14:textId="77777777" w:rsidTr="009C22F5">
        <w:trPr>
          <w:trHeight w:val="323"/>
        </w:trPr>
        <w:tc>
          <w:tcPr>
            <w:tcW w:w="2372" w:type="dxa"/>
            <w:vMerge w:val="restart"/>
          </w:tcPr>
          <w:p w14:paraId="4BBC46E6" w14:textId="77777777" w:rsidR="009C22F5" w:rsidRDefault="009C22F5" w:rsidP="009C22F5">
            <w:pPr>
              <w:jc w:val="both"/>
              <w:rPr>
                <w:rFonts w:eastAsia="Calibri"/>
                <w:sz w:val="22"/>
                <w:szCs w:val="22"/>
              </w:rPr>
            </w:pPr>
            <w:r w:rsidRPr="003C2A8B">
              <w:rPr>
                <w:rFonts w:eastAsia="Calibri"/>
                <w:sz w:val="22"/>
                <w:szCs w:val="22"/>
              </w:rPr>
              <w:t xml:space="preserve">Способность оценивать показатели деятельности экономических субъектов </w:t>
            </w:r>
          </w:p>
          <w:p w14:paraId="0D44212E" w14:textId="10F8B282" w:rsidR="009C22F5" w:rsidRDefault="009C22F5" w:rsidP="009C22F5">
            <w:pPr>
              <w:tabs>
                <w:tab w:val="left" w:pos="709"/>
                <w:tab w:val="left" w:pos="993"/>
              </w:tabs>
              <w:jc w:val="both"/>
              <w:rPr>
                <w:sz w:val="28"/>
                <w:szCs w:val="28"/>
              </w:rPr>
            </w:pPr>
            <w:r w:rsidRPr="003C2A8B">
              <w:rPr>
                <w:rFonts w:eastAsia="Calibri"/>
                <w:sz w:val="22"/>
                <w:szCs w:val="22"/>
              </w:rPr>
              <w:t>(</w:t>
            </w:r>
            <w:r w:rsidRPr="003C2A8B">
              <w:rPr>
                <w:sz w:val="22"/>
                <w:szCs w:val="22"/>
              </w:rPr>
              <w:t>ПКН-4)</w:t>
            </w:r>
          </w:p>
        </w:tc>
        <w:tc>
          <w:tcPr>
            <w:tcW w:w="2372" w:type="dxa"/>
            <w:vMerge w:val="restart"/>
          </w:tcPr>
          <w:p w14:paraId="09B9A959" w14:textId="7CC4A1CE" w:rsidR="009C22F5" w:rsidRPr="009C22F5" w:rsidRDefault="009C22F5" w:rsidP="009C22F5">
            <w:pPr>
              <w:jc w:val="both"/>
              <w:rPr>
                <w:rFonts w:eastAsia="Calibri"/>
                <w:sz w:val="22"/>
                <w:szCs w:val="22"/>
              </w:rPr>
            </w:pPr>
            <w:r w:rsidRPr="003C2A8B">
              <w:rPr>
                <w:rFonts w:eastAsia="Calibri"/>
                <w:sz w:val="22"/>
                <w:szCs w:val="22"/>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372" w:type="dxa"/>
          </w:tcPr>
          <w:p w14:paraId="33347381" w14:textId="77777777" w:rsidR="009C22F5" w:rsidRDefault="009C22F5" w:rsidP="009C22F5">
            <w:pPr>
              <w:jc w:val="both"/>
              <w:rPr>
                <w:rFonts w:eastAsia="Calibri"/>
                <w:sz w:val="22"/>
                <w:szCs w:val="22"/>
              </w:rPr>
            </w:pPr>
            <w:r w:rsidRPr="003C2A8B">
              <w:rPr>
                <w:rFonts w:eastAsia="Calibri"/>
                <w:b/>
                <w:sz w:val="22"/>
                <w:szCs w:val="22"/>
              </w:rPr>
              <w:t xml:space="preserve">  Знание: </w:t>
            </w:r>
            <w:r w:rsidRPr="003C2A8B">
              <w:rPr>
                <w:rFonts w:eastAsia="Calibri"/>
                <w:sz w:val="22"/>
                <w:szCs w:val="22"/>
              </w:rPr>
              <w:t>Принципов оценки, прогнозирования и управления операционными рисками для обеспечения промышленной и энергетической безопасности организации и государства, а также основ менеджмента, организации и проведения исследования в деятельности хозяйствующего субъекта.</w:t>
            </w:r>
          </w:p>
          <w:p w14:paraId="7E3FF998" w14:textId="77777777" w:rsidR="009C22F5" w:rsidRDefault="009C22F5" w:rsidP="009C22F5">
            <w:pPr>
              <w:jc w:val="both"/>
              <w:rPr>
                <w:rFonts w:eastAsia="Calibri"/>
                <w:sz w:val="22"/>
                <w:szCs w:val="22"/>
              </w:rPr>
            </w:pPr>
          </w:p>
          <w:p w14:paraId="32A26152" w14:textId="77777777" w:rsidR="009C22F5" w:rsidRDefault="009C22F5" w:rsidP="009C22F5">
            <w:pPr>
              <w:tabs>
                <w:tab w:val="left" w:pos="709"/>
                <w:tab w:val="left" w:pos="993"/>
              </w:tabs>
              <w:jc w:val="both"/>
              <w:rPr>
                <w:sz w:val="28"/>
                <w:szCs w:val="28"/>
              </w:rPr>
            </w:pPr>
          </w:p>
        </w:tc>
        <w:tc>
          <w:tcPr>
            <w:tcW w:w="2372" w:type="dxa"/>
          </w:tcPr>
          <w:p w14:paraId="77574556"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Вопрос 1. Порядок проведения технического расследования причин аварий и оформления актов технического расследования причин аварий.</w:t>
            </w:r>
          </w:p>
          <w:p w14:paraId="6A0BDDAA" w14:textId="77777777" w:rsidR="009C22F5" w:rsidRPr="003C2A8B" w:rsidRDefault="009C22F5" w:rsidP="009C22F5">
            <w:pPr>
              <w:widowControl w:val="0"/>
              <w:autoSpaceDE w:val="0"/>
              <w:autoSpaceDN w:val="0"/>
              <w:adjustRightInd w:val="0"/>
              <w:jc w:val="both"/>
              <w:rPr>
                <w:rFonts w:eastAsia="Calibri"/>
                <w:sz w:val="22"/>
                <w:szCs w:val="22"/>
              </w:rPr>
            </w:pPr>
          </w:p>
          <w:p w14:paraId="6443B279"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Вопрос 2. Порядок и условия применения технических устройств на опасных производственных объектах.</w:t>
            </w:r>
          </w:p>
          <w:p w14:paraId="1422C57E" w14:textId="77777777" w:rsidR="009C22F5" w:rsidRPr="003C2A8B" w:rsidRDefault="009C22F5" w:rsidP="009C22F5">
            <w:pPr>
              <w:widowControl w:val="0"/>
              <w:autoSpaceDE w:val="0"/>
              <w:autoSpaceDN w:val="0"/>
              <w:adjustRightInd w:val="0"/>
              <w:jc w:val="both"/>
              <w:rPr>
                <w:rFonts w:eastAsia="Calibri"/>
                <w:sz w:val="22"/>
                <w:szCs w:val="22"/>
              </w:rPr>
            </w:pPr>
          </w:p>
          <w:p w14:paraId="1A7C6427" w14:textId="14FF3E14" w:rsidR="009C22F5" w:rsidRDefault="009C22F5" w:rsidP="009C22F5">
            <w:pPr>
              <w:tabs>
                <w:tab w:val="left" w:pos="709"/>
                <w:tab w:val="left" w:pos="993"/>
              </w:tabs>
              <w:jc w:val="both"/>
              <w:rPr>
                <w:sz w:val="28"/>
                <w:szCs w:val="28"/>
              </w:rPr>
            </w:pPr>
            <w:r w:rsidRPr="003C2A8B">
              <w:rPr>
                <w:rFonts w:eastAsia="Calibri"/>
                <w:sz w:val="22"/>
                <w:szCs w:val="22"/>
              </w:rPr>
              <w:t>Вопрос 3. Порядок организации и проведения государственной экспертизы проектной документации и результатов инженерных изысканий.</w:t>
            </w:r>
          </w:p>
        </w:tc>
      </w:tr>
      <w:tr w:rsidR="009C22F5" w14:paraId="75B098C7" w14:textId="77777777" w:rsidTr="009C22F5">
        <w:trPr>
          <w:trHeight w:val="494"/>
        </w:trPr>
        <w:tc>
          <w:tcPr>
            <w:tcW w:w="2372" w:type="dxa"/>
            <w:vMerge/>
          </w:tcPr>
          <w:p w14:paraId="23A3A18E" w14:textId="77777777" w:rsidR="009C22F5" w:rsidRPr="003C2A8B" w:rsidRDefault="009C22F5" w:rsidP="009C22F5">
            <w:pPr>
              <w:jc w:val="both"/>
              <w:rPr>
                <w:rFonts w:eastAsia="Calibri"/>
              </w:rPr>
            </w:pPr>
          </w:p>
        </w:tc>
        <w:tc>
          <w:tcPr>
            <w:tcW w:w="2372" w:type="dxa"/>
            <w:vMerge/>
          </w:tcPr>
          <w:p w14:paraId="577979DC" w14:textId="77777777" w:rsidR="009C22F5" w:rsidRDefault="009C22F5" w:rsidP="009C22F5">
            <w:pPr>
              <w:tabs>
                <w:tab w:val="left" w:pos="709"/>
                <w:tab w:val="left" w:pos="993"/>
              </w:tabs>
              <w:jc w:val="both"/>
              <w:rPr>
                <w:sz w:val="28"/>
                <w:szCs w:val="28"/>
              </w:rPr>
            </w:pPr>
          </w:p>
        </w:tc>
        <w:tc>
          <w:tcPr>
            <w:tcW w:w="2372" w:type="dxa"/>
          </w:tcPr>
          <w:p w14:paraId="6A44CC61" w14:textId="1EFD4DCC" w:rsidR="009C22F5" w:rsidRDefault="009C22F5" w:rsidP="009C22F5">
            <w:pPr>
              <w:tabs>
                <w:tab w:val="left" w:pos="709"/>
                <w:tab w:val="left" w:pos="993"/>
              </w:tabs>
              <w:jc w:val="both"/>
              <w:rPr>
                <w:sz w:val="28"/>
                <w:szCs w:val="28"/>
              </w:rPr>
            </w:pPr>
            <w:r w:rsidRPr="003C2A8B">
              <w:rPr>
                <w:rFonts w:eastAsia="Calibri"/>
                <w:b/>
                <w:sz w:val="22"/>
                <w:szCs w:val="22"/>
              </w:rPr>
              <w:t xml:space="preserve">Умение: </w:t>
            </w:r>
            <w:r w:rsidRPr="003C2A8B">
              <w:rPr>
                <w:rFonts w:eastAsia="Calibri"/>
                <w:sz w:val="22"/>
                <w:szCs w:val="22"/>
              </w:rPr>
              <w:t>Использования методологии исследования и анализа внешней и внутренней среды для принятия управленческих решений с целью обеспечения промышленной и энергетической безопасности.</w:t>
            </w:r>
          </w:p>
        </w:tc>
        <w:tc>
          <w:tcPr>
            <w:tcW w:w="2372" w:type="dxa"/>
          </w:tcPr>
          <w:p w14:paraId="769E5E5A"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b/>
                <w:sz w:val="22"/>
                <w:szCs w:val="22"/>
              </w:rPr>
              <w:t>Тест 1.</w:t>
            </w:r>
            <w:r w:rsidRPr="003C2A8B">
              <w:rPr>
                <w:rFonts w:eastAsia="Calibri"/>
                <w:sz w:val="22"/>
                <w:szCs w:val="22"/>
              </w:rPr>
              <w:t xml:space="preserve"> Источниками (носителями) опасностей есть – </w:t>
            </w:r>
          </w:p>
          <w:p w14:paraId="34969B55"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природные процессы и явления</w:t>
            </w:r>
          </w:p>
          <w:p w14:paraId="10D1D071"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человеческие действия, которые являются причиной аварии, катастрофы</w:t>
            </w:r>
          </w:p>
          <w:p w14:paraId="5C363A3E"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элементы техногенной среды</w:t>
            </w:r>
          </w:p>
          <w:p w14:paraId="27654965"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человеческие действия, которые кроют в себе угрозу опасности</w:t>
            </w:r>
          </w:p>
          <w:p w14:paraId="73BD7E9B"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здания, сооружения, транспорт</w:t>
            </w:r>
          </w:p>
          <w:p w14:paraId="47AEF51F" w14:textId="77777777" w:rsidR="009C22F5" w:rsidRPr="003C2A8B" w:rsidRDefault="009C22F5" w:rsidP="009C22F5">
            <w:pPr>
              <w:widowControl w:val="0"/>
              <w:autoSpaceDE w:val="0"/>
              <w:autoSpaceDN w:val="0"/>
              <w:adjustRightInd w:val="0"/>
              <w:jc w:val="both"/>
              <w:rPr>
                <w:rFonts w:eastAsia="Calibri"/>
                <w:sz w:val="22"/>
                <w:szCs w:val="22"/>
              </w:rPr>
            </w:pPr>
          </w:p>
          <w:p w14:paraId="1DFE86FF"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b/>
                <w:sz w:val="22"/>
                <w:szCs w:val="22"/>
              </w:rPr>
              <w:t>Тест 2.</w:t>
            </w:r>
            <w:r w:rsidRPr="003C2A8B">
              <w:rPr>
                <w:rFonts w:eastAsia="Calibri"/>
                <w:sz w:val="22"/>
                <w:szCs w:val="22"/>
              </w:rPr>
              <w:t xml:space="preserve"> По функциональному назначению различают технику:</w:t>
            </w:r>
          </w:p>
          <w:p w14:paraId="488DAB38"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производственную</w:t>
            </w:r>
          </w:p>
          <w:p w14:paraId="7DEE613A"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xml:space="preserve">- военную </w:t>
            </w:r>
          </w:p>
          <w:p w14:paraId="3D14DEC3"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медицинскую</w:t>
            </w:r>
          </w:p>
          <w:p w14:paraId="64B2BFDF"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бытовую</w:t>
            </w:r>
          </w:p>
          <w:p w14:paraId="3877B078"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lastRenderedPageBreak/>
              <w:t>- для научных исследований, образования, культуры и др.</w:t>
            </w:r>
          </w:p>
          <w:p w14:paraId="62B9B8FE"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социальную</w:t>
            </w:r>
          </w:p>
          <w:p w14:paraId="09FADA78" w14:textId="77777777" w:rsidR="009C22F5" w:rsidRPr="003C2A8B" w:rsidRDefault="009C22F5" w:rsidP="009C22F5">
            <w:pPr>
              <w:widowControl w:val="0"/>
              <w:autoSpaceDE w:val="0"/>
              <w:autoSpaceDN w:val="0"/>
              <w:adjustRightInd w:val="0"/>
              <w:jc w:val="both"/>
              <w:rPr>
                <w:rFonts w:eastAsia="Calibri"/>
                <w:sz w:val="22"/>
                <w:szCs w:val="22"/>
              </w:rPr>
            </w:pPr>
          </w:p>
          <w:p w14:paraId="779BDA2C"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b/>
                <w:sz w:val="22"/>
                <w:szCs w:val="22"/>
              </w:rPr>
              <w:t>Тест 3.</w:t>
            </w:r>
            <w:r w:rsidRPr="003C2A8B">
              <w:rPr>
                <w:rFonts w:eastAsia="Calibri"/>
                <w:sz w:val="22"/>
                <w:szCs w:val="22"/>
              </w:rPr>
              <w:t xml:space="preserve"> Под технической системой (объектом) понимается</w:t>
            </w:r>
          </w:p>
          <w:p w14:paraId="310DCD1C"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упорядоченная совокупность отдельных элементов,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79828036"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упорядоченная совокупность отдельных элементов, не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1E7D9E0A"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при предельном состоянии системы</w:t>
            </w:r>
          </w:p>
          <w:p w14:paraId="5424BA60"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при различных состояниях работоспособности</w:t>
            </w:r>
          </w:p>
          <w:p w14:paraId="200EDF6D" w14:textId="77777777" w:rsidR="009C22F5" w:rsidRPr="003C2A8B" w:rsidRDefault="009C22F5" w:rsidP="009C22F5">
            <w:pPr>
              <w:widowControl w:val="0"/>
              <w:autoSpaceDE w:val="0"/>
              <w:autoSpaceDN w:val="0"/>
              <w:adjustRightInd w:val="0"/>
              <w:jc w:val="both"/>
              <w:rPr>
                <w:rFonts w:eastAsia="Calibri"/>
                <w:sz w:val="22"/>
                <w:szCs w:val="22"/>
              </w:rPr>
            </w:pPr>
          </w:p>
          <w:p w14:paraId="759E174F"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b/>
                <w:sz w:val="22"/>
                <w:szCs w:val="22"/>
              </w:rPr>
              <w:t>Тест 4.</w:t>
            </w:r>
            <w:r w:rsidRPr="003C2A8B">
              <w:rPr>
                <w:rFonts w:eastAsia="Calibri"/>
                <w:sz w:val="22"/>
                <w:szCs w:val="22"/>
              </w:rPr>
              <w:t xml:space="preserve"> Источниками опасности (материальными носителями) являются:</w:t>
            </w:r>
          </w:p>
          <w:p w14:paraId="4CF1332D"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человек</w:t>
            </w:r>
          </w:p>
          <w:p w14:paraId="5C451A64"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межличностные отношения в коллективе</w:t>
            </w:r>
          </w:p>
          <w:p w14:paraId="62124E62"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моральное состояние личности</w:t>
            </w:r>
          </w:p>
          <w:p w14:paraId="7356008E"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xml:space="preserve">- объекты, формирующие трудовой процесс и входящие в него: предметы труда, средства труда (машины, станки, </w:t>
            </w:r>
            <w:r w:rsidRPr="003C2A8B">
              <w:rPr>
                <w:rFonts w:eastAsia="Calibri"/>
                <w:sz w:val="22"/>
                <w:szCs w:val="22"/>
              </w:rPr>
              <w:lastRenderedPageBreak/>
              <w:t>инструменты, сооружения, здания, земля, дороги, энергия и т.п.)</w:t>
            </w:r>
          </w:p>
          <w:p w14:paraId="45604A90"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технология, операции, действия</w:t>
            </w:r>
          </w:p>
          <w:p w14:paraId="1A193D46"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xml:space="preserve">- продукты труда </w:t>
            </w:r>
          </w:p>
          <w:p w14:paraId="55505A6E"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 природно-климатическая среда (грозы, наводнения, солнечная активность и т.п.)</w:t>
            </w:r>
          </w:p>
          <w:p w14:paraId="6C618ECF" w14:textId="06AA0A0D" w:rsidR="009C22F5" w:rsidRDefault="009C22F5" w:rsidP="009C22F5">
            <w:pPr>
              <w:tabs>
                <w:tab w:val="left" w:pos="709"/>
                <w:tab w:val="left" w:pos="993"/>
              </w:tabs>
              <w:jc w:val="both"/>
              <w:rPr>
                <w:sz w:val="28"/>
                <w:szCs w:val="28"/>
              </w:rPr>
            </w:pPr>
            <w:r w:rsidRPr="003C2A8B">
              <w:rPr>
                <w:rFonts w:eastAsia="Calibri"/>
                <w:sz w:val="22"/>
                <w:szCs w:val="22"/>
              </w:rPr>
              <w:t>- флора, фауна</w:t>
            </w:r>
          </w:p>
        </w:tc>
      </w:tr>
      <w:tr w:rsidR="009C22F5" w14:paraId="394366E6" w14:textId="77777777" w:rsidTr="009C22F5">
        <w:trPr>
          <w:trHeight w:val="280"/>
        </w:trPr>
        <w:tc>
          <w:tcPr>
            <w:tcW w:w="2372" w:type="dxa"/>
            <w:vMerge/>
          </w:tcPr>
          <w:p w14:paraId="409E03C8" w14:textId="77777777" w:rsidR="009C22F5" w:rsidRPr="003C2A8B" w:rsidRDefault="009C22F5" w:rsidP="009C22F5">
            <w:pPr>
              <w:jc w:val="both"/>
              <w:rPr>
                <w:rFonts w:eastAsia="Calibri"/>
              </w:rPr>
            </w:pPr>
          </w:p>
        </w:tc>
        <w:tc>
          <w:tcPr>
            <w:tcW w:w="2372" w:type="dxa"/>
            <w:vMerge w:val="restart"/>
          </w:tcPr>
          <w:p w14:paraId="0903F0C4" w14:textId="688D1598" w:rsidR="009C22F5" w:rsidRDefault="009C22F5" w:rsidP="009C22F5">
            <w:pPr>
              <w:tabs>
                <w:tab w:val="left" w:pos="709"/>
                <w:tab w:val="left" w:pos="993"/>
              </w:tabs>
              <w:jc w:val="both"/>
              <w:rPr>
                <w:sz w:val="28"/>
                <w:szCs w:val="28"/>
              </w:rPr>
            </w:pPr>
            <w:r w:rsidRPr="003C2A8B">
              <w:rPr>
                <w:rFonts w:eastAsia="Calibri"/>
                <w:sz w:val="22"/>
                <w:szCs w:val="22"/>
              </w:rPr>
              <w:t>2. Рассчитывает и интерпретирует показатели деятельности экономических субъектов</w:t>
            </w:r>
          </w:p>
        </w:tc>
        <w:tc>
          <w:tcPr>
            <w:tcW w:w="2372" w:type="dxa"/>
          </w:tcPr>
          <w:p w14:paraId="77385243" w14:textId="0782577E" w:rsidR="009C22F5" w:rsidRDefault="009C22F5" w:rsidP="009C22F5">
            <w:pPr>
              <w:tabs>
                <w:tab w:val="left" w:pos="709"/>
                <w:tab w:val="left" w:pos="993"/>
              </w:tabs>
              <w:jc w:val="both"/>
              <w:rPr>
                <w:sz w:val="28"/>
                <w:szCs w:val="28"/>
              </w:rPr>
            </w:pPr>
            <w:r w:rsidRPr="003C2A8B">
              <w:rPr>
                <w:rFonts w:eastAsia="Calibri"/>
                <w:b/>
                <w:sz w:val="22"/>
                <w:szCs w:val="22"/>
              </w:rPr>
              <w:t xml:space="preserve"> Знание: </w:t>
            </w:r>
            <w:r w:rsidRPr="003C2A8B">
              <w:rPr>
                <w:rFonts w:eastAsia="Calibri"/>
                <w:sz w:val="22"/>
                <w:szCs w:val="22"/>
              </w:rPr>
              <w:t>Основных методов оценки экономической эффективности технических и энергетических проектов в условиях хозяйственной деятельности, а также неопределенности для совершенствования структуры и функций хозяйствующего субъекта</w:t>
            </w:r>
            <w:r>
              <w:rPr>
                <w:rFonts w:eastAsia="Calibri"/>
                <w:sz w:val="22"/>
                <w:szCs w:val="22"/>
              </w:rPr>
              <w:t>.</w:t>
            </w:r>
          </w:p>
        </w:tc>
        <w:tc>
          <w:tcPr>
            <w:tcW w:w="2372" w:type="dxa"/>
          </w:tcPr>
          <w:p w14:paraId="2E632623"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Вопрос 1. Основные задачи производственного контроля в области охраны окружающей среды.</w:t>
            </w:r>
          </w:p>
          <w:p w14:paraId="2CBACA62" w14:textId="77777777" w:rsidR="009C22F5" w:rsidRPr="003C2A8B" w:rsidRDefault="009C22F5" w:rsidP="009C22F5">
            <w:pPr>
              <w:widowControl w:val="0"/>
              <w:autoSpaceDE w:val="0"/>
              <w:autoSpaceDN w:val="0"/>
              <w:adjustRightInd w:val="0"/>
              <w:jc w:val="both"/>
              <w:rPr>
                <w:rFonts w:eastAsia="Calibri"/>
                <w:sz w:val="22"/>
                <w:szCs w:val="22"/>
              </w:rPr>
            </w:pPr>
          </w:p>
          <w:p w14:paraId="14F2D7E3" w14:textId="77777777" w:rsidR="009C22F5" w:rsidRPr="003C2A8B" w:rsidRDefault="009C22F5" w:rsidP="009C22F5">
            <w:pPr>
              <w:widowControl w:val="0"/>
              <w:autoSpaceDE w:val="0"/>
              <w:autoSpaceDN w:val="0"/>
              <w:adjustRightInd w:val="0"/>
              <w:jc w:val="both"/>
              <w:rPr>
                <w:rFonts w:eastAsia="Calibri"/>
                <w:sz w:val="22"/>
                <w:szCs w:val="22"/>
              </w:rPr>
            </w:pPr>
            <w:r w:rsidRPr="003C2A8B">
              <w:rPr>
                <w:rFonts w:eastAsia="Calibri"/>
                <w:sz w:val="22"/>
                <w:szCs w:val="22"/>
              </w:rPr>
              <w:t>Вопрос 2. Обязанности руководителя по обеспечению безопасных условий и охраны труда.</w:t>
            </w:r>
          </w:p>
          <w:p w14:paraId="46B8C3FC" w14:textId="77777777" w:rsidR="009C22F5" w:rsidRDefault="009C22F5" w:rsidP="009C22F5">
            <w:pPr>
              <w:tabs>
                <w:tab w:val="left" w:pos="709"/>
                <w:tab w:val="left" w:pos="993"/>
              </w:tabs>
              <w:jc w:val="both"/>
              <w:rPr>
                <w:sz w:val="28"/>
                <w:szCs w:val="28"/>
              </w:rPr>
            </w:pPr>
          </w:p>
        </w:tc>
      </w:tr>
      <w:tr w:rsidR="009C22F5" w14:paraId="545C4BAD" w14:textId="77777777" w:rsidTr="009C22F5">
        <w:trPr>
          <w:trHeight w:val="387"/>
        </w:trPr>
        <w:tc>
          <w:tcPr>
            <w:tcW w:w="2372" w:type="dxa"/>
            <w:vMerge/>
          </w:tcPr>
          <w:p w14:paraId="3FE36E57" w14:textId="77777777" w:rsidR="009C22F5" w:rsidRPr="003C2A8B" w:rsidRDefault="009C22F5" w:rsidP="009C22F5">
            <w:pPr>
              <w:jc w:val="both"/>
              <w:rPr>
                <w:rFonts w:eastAsia="Calibri"/>
              </w:rPr>
            </w:pPr>
          </w:p>
        </w:tc>
        <w:tc>
          <w:tcPr>
            <w:tcW w:w="2372" w:type="dxa"/>
            <w:vMerge/>
          </w:tcPr>
          <w:p w14:paraId="130CCDE9" w14:textId="77777777" w:rsidR="009C22F5" w:rsidRDefault="009C22F5" w:rsidP="009C22F5">
            <w:pPr>
              <w:tabs>
                <w:tab w:val="left" w:pos="709"/>
                <w:tab w:val="left" w:pos="993"/>
              </w:tabs>
              <w:jc w:val="both"/>
              <w:rPr>
                <w:sz w:val="28"/>
                <w:szCs w:val="28"/>
              </w:rPr>
            </w:pPr>
          </w:p>
        </w:tc>
        <w:tc>
          <w:tcPr>
            <w:tcW w:w="2372" w:type="dxa"/>
          </w:tcPr>
          <w:p w14:paraId="6D441000" w14:textId="4350E17A" w:rsidR="009C22F5" w:rsidRDefault="009C22F5" w:rsidP="009C22F5">
            <w:pPr>
              <w:tabs>
                <w:tab w:val="left" w:pos="709"/>
                <w:tab w:val="left" w:pos="993"/>
              </w:tabs>
              <w:jc w:val="both"/>
              <w:rPr>
                <w:sz w:val="28"/>
                <w:szCs w:val="28"/>
              </w:rPr>
            </w:pPr>
            <w:r w:rsidRPr="003C2A8B">
              <w:rPr>
                <w:rFonts w:eastAsia="Calibri"/>
                <w:b/>
                <w:sz w:val="22"/>
                <w:szCs w:val="22"/>
              </w:rPr>
              <w:t xml:space="preserve">Умение: </w:t>
            </w:r>
            <w:r w:rsidRPr="003C2A8B">
              <w:rPr>
                <w:rFonts w:eastAsia="Calibri"/>
                <w:sz w:val="22"/>
                <w:szCs w:val="22"/>
              </w:rPr>
              <w:t>Использования методологии анализа деятельности и оценки эффективности проектов в условиях неопределенности.</w:t>
            </w:r>
          </w:p>
        </w:tc>
        <w:tc>
          <w:tcPr>
            <w:tcW w:w="2372" w:type="dxa"/>
          </w:tcPr>
          <w:p w14:paraId="6726BE38" w14:textId="10E6E023" w:rsidR="009C22F5" w:rsidRDefault="009C22F5" w:rsidP="009C22F5">
            <w:pPr>
              <w:tabs>
                <w:tab w:val="left" w:pos="709"/>
                <w:tab w:val="left" w:pos="993"/>
              </w:tabs>
              <w:jc w:val="both"/>
              <w:rPr>
                <w:sz w:val="28"/>
                <w:szCs w:val="28"/>
              </w:rPr>
            </w:pPr>
            <w:r w:rsidRPr="003C2A8B">
              <w:rPr>
                <w:b/>
                <w:color w:val="000000"/>
                <w:sz w:val="22"/>
                <w:szCs w:val="22"/>
              </w:rPr>
              <w:t>Задача 1.</w:t>
            </w:r>
            <w:r w:rsidRPr="003C2A8B">
              <w:rPr>
                <w:color w:val="000000"/>
                <w:sz w:val="22"/>
                <w:szCs w:val="22"/>
              </w:rPr>
              <w:t xml:space="preserve"> На момент пожара в плодоконсервном цехе находилась продукция (в готовом виде и в стадии производства) на сумму 50000 тыс. руб. Стоимость оставшейся после страхового случая неповрежденной продукции составила 25000 тыс. руб., а поврежденной с учетом обесценивания </w:t>
            </w:r>
            <w:r w:rsidRPr="003C2A8B">
              <w:rPr>
                <w:color w:val="000000"/>
                <w:sz w:val="22"/>
                <w:szCs w:val="22"/>
              </w:rPr>
              <w:br/>
              <w:t xml:space="preserve">– 2000 тыс. руб. Кроме того, признана непригодной для пищевых целей и передана на корм скоту часть продукции, стоимость которой после уценки определена в 800 тыс. руб. Определить причины разрушений и стоимость ущерба, а также необходимость привлечения </w:t>
            </w:r>
            <w:r w:rsidRPr="003C2A8B">
              <w:rPr>
                <w:color w:val="000000"/>
                <w:sz w:val="22"/>
                <w:szCs w:val="22"/>
              </w:rPr>
              <w:lastRenderedPageBreak/>
              <w:t>правоохранительных органов.</w:t>
            </w:r>
          </w:p>
        </w:tc>
      </w:tr>
      <w:tr w:rsidR="009C22F5" w14:paraId="5735F944" w14:textId="77777777" w:rsidTr="009C22F5">
        <w:trPr>
          <w:trHeight w:val="151"/>
        </w:trPr>
        <w:tc>
          <w:tcPr>
            <w:tcW w:w="2372" w:type="dxa"/>
            <w:vMerge w:val="restart"/>
          </w:tcPr>
          <w:p w14:paraId="70DFB924" w14:textId="740569A4" w:rsidR="009C22F5" w:rsidRDefault="009C22F5" w:rsidP="009C22F5">
            <w:pPr>
              <w:tabs>
                <w:tab w:val="left" w:pos="709"/>
                <w:tab w:val="left" w:pos="993"/>
              </w:tabs>
              <w:jc w:val="both"/>
              <w:rPr>
                <w:sz w:val="28"/>
                <w:szCs w:val="28"/>
              </w:rPr>
            </w:pPr>
            <w:r w:rsidRPr="007B3E0D">
              <w:rPr>
                <w:rFonts w:eastAsia="Calibri"/>
                <w:sz w:val="22"/>
                <w:szCs w:val="22"/>
              </w:rPr>
              <w:lastRenderedPageBreak/>
              <w:t>Способность участвовать в разработке бизнес планов и проектов энергетических компаний, концепций и стратегий развития энергетики; выявлять и решать наиболее значимые задачи государственной энергетической политики (</w:t>
            </w:r>
            <w:r w:rsidRPr="007B3E0D">
              <w:rPr>
                <w:sz w:val="22"/>
                <w:szCs w:val="22"/>
              </w:rPr>
              <w:t>ПКП-4)</w:t>
            </w:r>
          </w:p>
        </w:tc>
        <w:tc>
          <w:tcPr>
            <w:tcW w:w="2372" w:type="dxa"/>
            <w:vMerge w:val="restart"/>
          </w:tcPr>
          <w:p w14:paraId="51CEA046" w14:textId="3244510E" w:rsidR="009C22F5" w:rsidRDefault="009C22F5" w:rsidP="009C22F5">
            <w:pPr>
              <w:tabs>
                <w:tab w:val="left" w:pos="709"/>
                <w:tab w:val="left" w:pos="993"/>
              </w:tabs>
              <w:jc w:val="both"/>
              <w:rPr>
                <w:sz w:val="28"/>
                <w:szCs w:val="28"/>
              </w:rPr>
            </w:pPr>
            <w:r w:rsidRPr="007B3E0D">
              <w:rPr>
                <w:rFonts w:eastAsia="Calibri"/>
                <w:sz w:val="22"/>
                <w:szCs w:val="22"/>
              </w:rPr>
              <w:t>1.</w:t>
            </w:r>
            <w:r w:rsidRPr="007B3E0D">
              <w:rPr>
                <w:sz w:val="22"/>
                <w:szCs w:val="22"/>
              </w:rPr>
              <w:t xml:space="preserve"> Участвует в разработке бизнес-планов и проектов энергетических компаний, концепций и стратегий развития энергетики.</w:t>
            </w:r>
          </w:p>
        </w:tc>
        <w:tc>
          <w:tcPr>
            <w:tcW w:w="2372" w:type="dxa"/>
          </w:tcPr>
          <w:p w14:paraId="01E6627A" w14:textId="77777777" w:rsidR="009C22F5" w:rsidRPr="007B3E0D" w:rsidRDefault="009C22F5" w:rsidP="009C22F5">
            <w:pPr>
              <w:jc w:val="both"/>
              <w:rPr>
                <w:rFonts w:eastAsia="Calibri"/>
                <w:sz w:val="22"/>
                <w:szCs w:val="22"/>
              </w:rPr>
            </w:pPr>
            <w:r w:rsidRPr="007B3E0D">
              <w:rPr>
                <w:rFonts w:eastAsia="Calibri"/>
                <w:b/>
                <w:sz w:val="22"/>
                <w:szCs w:val="22"/>
              </w:rPr>
              <w:t xml:space="preserve">Знание: </w:t>
            </w:r>
            <w:r w:rsidRPr="007B3E0D">
              <w:rPr>
                <w:rFonts w:eastAsia="Calibri"/>
                <w:sz w:val="22"/>
                <w:szCs w:val="22"/>
              </w:rPr>
              <w:t>Положений законодательных актов Российской Федерации в области промышленной и энергетической безопасности, которые распространяются на все организации независимо от их организационно-правовой формы и формы собственности, подлежащих юрисдикции РФ в соответствии с законодательством и нормами международного права.</w:t>
            </w:r>
          </w:p>
          <w:p w14:paraId="7E5C945E" w14:textId="77777777" w:rsidR="009C22F5" w:rsidRPr="007B3E0D" w:rsidRDefault="009C22F5" w:rsidP="009C22F5">
            <w:pPr>
              <w:jc w:val="both"/>
              <w:rPr>
                <w:rFonts w:eastAsia="Calibri"/>
                <w:sz w:val="22"/>
                <w:szCs w:val="22"/>
              </w:rPr>
            </w:pPr>
          </w:p>
          <w:p w14:paraId="7EE7838E" w14:textId="77777777" w:rsidR="009C22F5" w:rsidRDefault="009C22F5" w:rsidP="009C22F5">
            <w:pPr>
              <w:tabs>
                <w:tab w:val="left" w:pos="709"/>
                <w:tab w:val="left" w:pos="993"/>
              </w:tabs>
              <w:jc w:val="both"/>
              <w:rPr>
                <w:sz w:val="28"/>
                <w:szCs w:val="28"/>
              </w:rPr>
            </w:pPr>
          </w:p>
        </w:tc>
        <w:tc>
          <w:tcPr>
            <w:tcW w:w="2372" w:type="dxa"/>
          </w:tcPr>
          <w:p w14:paraId="40B4E73E"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Вопрос 1. Правовые основы обеспечения безопасной эксплуатации опасных производственных объектов.</w:t>
            </w:r>
          </w:p>
          <w:p w14:paraId="77180120" w14:textId="77777777" w:rsidR="009C22F5" w:rsidRPr="007B3E0D" w:rsidRDefault="009C22F5" w:rsidP="009C22F5">
            <w:pPr>
              <w:widowControl w:val="0"/>
              <w:autoSpaceDE w:val="0"/>
              <w:autoSpaceDN w:val="0"/>
              <w:adjustRightInd w:val="0"/>
              <w:jc w:val="both"/>
              <w:rPr>
                <w:rFonts w:eastAsia="Calibri"/>
                <w:sz w:val="22"/>
                <w:szCs w:val="22"/>
              </w:rPr>
            </w:pPr>
          </w:p>
          <w:p w14:paraId="6EF00D07"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Вопрос 2. Суть и содержание Федерального закона «О промышленной безопасности опасных производственных объектов».</w:t>
            </w:r>
          </w:p>
          <w:p w14:paraId="0A30AEAC" w14:textId="77777777" w:rsidR="009C22F5" w:rsidRPr="007B3E0D" w:rsidRDefault="009C22F5" w:rsidP="009C22F5">
            <w:pPr>
              <w:widowControl w:val="0"/>
              <w:autoSpaceDE w:val="0"/>
              <w:autoSpaceDN w:val="0"/>
              <w:adjustRightInd w:val="0"/>
              <w:jc w:val="both"/>
              <w:rPr>
                <w:rFonts w:eastAsia="Calibri"/>
                <w:sz w:val="22"/>
                <w:szCs w:val="22"/>
              </w:rPr>
            </w:pPr>
          </w:p>
          <w:p w14:paraId="08A9A9F8"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Вопрос 3. Права субъектов Российской Федерации в области регулирования отношений по техногенной безопасности, а также в смежных областях права.</w:t>
            </w:r>
          </w:p>
          <w:p w14:paraId="12AECE88" w14:textId="77777777" w:rsidR="009C22F5" w:rsidRDefault="009C22F5" w:rsidP="009C22F5">
            <w:pPr>
              <w:tabs>
                <w:tab w:val="left" w:pos="709"/>
                <w:tab w:val="left" w:pos="993"/>
              </w:tabs>
              <w:jc w:val="both"/>
              <w:rPr>
                <w:sz w:val="28"/>
                <w:szCs w:val="28"/>
              </w:rPr>
            </w:pPr>
          </w:p>
        </w:tc>
      </w:tr>
      <w:tr w:rsidR="009C22F5" w14:paraId="0D863094" w14:textId="77777777" w:rsidTr="009C22F5">
        <w:trPr>
          <w:trHeight w:val="150"/>
        </w:trPr>
        <w:tc>
          <w:tcPr>
            <w:tcW w:w="2372" w:type="dxa"/>
            <w:vMerge/>
          </w:tcPr>
          <w:p w14:paraId="2B3EF3C8" w14:textId="77777777" w:rsidR="009C22F5" w:rsidRDefault="009C22F5" w:rsidP="009C22F5">
            <w:pPr>
              <w:tabs>
                <w:tab w:val="left" w:pos="709"/>
                <w:tab w:val="left" w:pos="993"/>
              </w:tabs>
              <w:jc w:val="both"/>
              <w:rPr>
                <w:sz w:val="28"/>
                <w:szCs w:val="28"/>
              </w:rPr>
            </w:pPr>
          </w:p>
        </w:tc>
        <w:tc>
          <w:tcPr>
            <w:tcW w:w="2372" w:type="dxa"/>
            <w:vMerge/>
          </w:tcPr>
          <w:p w14:paraId="291B00EC" w14:textId="77777777" w:rsidR="009C22F5" w:rsidRDefault="009C22F5" w:rsidP="009C22F5">
            <w:pPr>
              <w:tabs>
                <w:tab w:val="left" w:pos="709"/>
                <w:tab w:val="left" w:pos="993"/>
              </w:tabs>
              <w:jc w:val="both"/>
              <w:rPr>
                <w:sz w:val="28"/>
                <w:szCs w:val="28"/>
              </w:rPr>
            </w:pPr>
          </w:p>
        </w:tc>
        <w:tc>
          <w:tcPr>
            <w:tcW w:w="2372" w:type="dxa"/>
          </w:tcPr>
          <w:p w14:paraId="0BFF193B" w14:textId="6FEA4C62" w:rsidR="009C22F5" w:rsidRDefault="009C22F5" w:rsidP="009C22F5">
            <w:pPr>
              <w:tabs>
                <w:tab w:val="left" w:pos="709"/>
                <w:tab w:val="left" w:pos="993"/>
              </w:tabs>
              <w:jc w:val="both"/>
              <w:rPr>
                <w:sz w:val="28"/>
                <w:szCs w:val="28"/>
              </w:rPr>
            </w:pPr>
            <w:r w:rsidRPr="007B3E0D">
              <w:rPr>
                <w:rFonts w:eastAsia="Calibri"/>
                <w:b/>
                <w:sz w:val="22"/>
                <w:szCs w:val="22"/>
              </w:rPr>
              <w:t xml:space="preserve">Умение: </w:t>
            </w:r>
            <w:r w:rsidRPr="007B3E0D">
              <w:rPr>
                <w:rFonts w:eastAsia="Calibri"/>
                <w:sz w:val="22"/>
                <w:szCs w:val="22"/>
              </w:rPr>
              <w:t>использовать законодательную, нормативную правовую базу для решения задач идентификации, прогнозирования, предупреждения операционных рисков с целью обеспечения промышленной и энергетической безопасности.</w:t>
            </w:r>
          </w:p>
        </w:tc>
        <w:tc>
          <w:tcPr>
            <w:tcW w:w="2372" w:type="dxa"/>
          </w:tcPr>
          <w:p w14:paraId="0A813BC6"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b/>
                <w:sz w:val="22"/>
                <w:szCs w:val="22"/>
              </w:rPr>
              <w:t>Тест 1.</w:t>
            </w:r>
            <w:r w:rsidRPr="007B3E0D">
              <w:rPr>
                <w:rFonts w:eastAsia="Calibri"/>
                <w:sz w:val="22"/>
                <w:szCs w:val="22"/>
              </w:rPr>
              <w:t xml:space="preserve"> Основными принципами обеспечения безопасности в соответствии с ФЗ № 390 «О безопасности» являются:</w:t>
            </w:r>
          </w:p>
          <w:p w14:paraId="1ADECB43"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 соблюдение и защита прав и свобод человека и гражданина</w:t>
            </w:r>
          </w:p>
          <w:p w14:paraId="702882E2"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 приоритет предупредительных мер в целях обеспечения безопасности</w:t>
            </w:r>
          </w:p>
          <w:p w14:paraId="5D32051F" w14:textId="77777777" w:rsidR="009C22F5" w:rsidRPr="007B3E0D" w:rsidRDefault="009C22F5" w:rsidP="009C22F5">
            <w:pPr>
              <w:widowControl w:val="0"/>
              <w:autoSpaceDE w:val="0"/>
              <w:autoSpaceDN w:val="0"/>
              <w:adjustRightInd w:val="0"/>
              <w:jc w:val="both"/>
              <w:rPr>
                <w:rFonts w:eastAsia="Calibri"/>
                <w:sz w:val="22"/>
                <w:szCs w:val="22"/>
              </w:rPr>
            </w:pPr>
            <w:r w:rsidRPr="007B3E0D">
              <w:rPr>
                <w:rFonts w:eastAsia="Calibri"/>
                <w:sz w:val="22"/>
                <w:szCs w:val="22"/>
              </w:rPr>
              <w:t>- надзор и контроль в сфере безопасности</w:t>
            </w:r>
          </w:p>
          <w:p w14:paraId="5477A873" w14:textId="62FB5B30" w:rsidR="009C22F5" w:rsidRDefault="009C22F5" w:rsidP="009C22F5">
            <w:pPr>
              <w:tabs>
                <w:tab w:val="left" w:pos="709"/>
                <w:tab w:val="left" w:pos="993"/>
              </w:tabs>
              <w:jc w:val="both"/>
              <w:rPr>
                <w:sz w:val="28"/>
                <w:szCs w:val="28"/>
              </w:rPr>
            </w:pPr>
            <w:r w:rsidRPr="007B3E0D">
              <w:rPr>
                <w:rFonts w:eastAsia="Calibri"/>
                <w:sz w:val="22"/>
                <w:szCs w:val="22"/>
              </w:rPr>
              <w:t>- выявление международных угроз</w:t>
            </w:r>
          </w:p>
        </w:tc>
      </w:tr>
      <w:tr w:rsidR="00DA11BB" w14:paraId="38238C8A" w14:textId="77777777" w:rsidTr="009C22F5">
        <w:trPr>
          <w:trHeight w:val="300"/>
        </w:trPr>
        <w:tc>
          <w:tcPr>
            <w:tcW w:w="2372" w:type="dxa"/>
            <w:vMerge/>
          </w:tcPr>
          <w:p w14:paraId="3F7E0238" w14:textId="77777777" w:rsidR="00DA11BB" w:rsidRDefault="00DA11BB" w:rsidP="00DA11BB">
            <w:pPr>
              <w:tabs>
                <w:tab w:val="left" w:pos="709"/>
                <w:tab w:val="left" w:pos="993"/>
              </w:tabs>
              <w:jc w:val="both"/>
              <w:rPr>
                <w:sz w:val="28"/>
                <w:szCs w:val="28"/>
              </w:rPr>
            </w:pPr>
          </w:p>
        </w:tc>
        <w:tc>
          <w:tcPr>
            <w:tcW w:w="2372" w:type="dxa"/>
            <w:vMerge w:val="restart"/>
          </w:tcPr>
          <w:p w14:paraId="6027FE1A" w14:textId="6777C52A" w:rsidR="00DA11BB" w:rsidRDefault="00DA11BB" w:rsidP="00DA11BB">
            <w:pPr>
              <w:tabs>
                <w:tab w:val="left" w:pos="709"/>
                <w:tab w:val="left" w:pos="993"/>
              </w:tabs>
              <w:jc w:val="both"/>
              <w:rPr>
                <w:sz w:val="28"/>
                <w:szCs w:val="28"/>
              </w:rPr>
            </w:pPr>
            <w:r w:rsidRPr="003C2A8B">
              <w:rPr>
                <w:rFonts w:eastAsia="Calibri"/>
                <w:sz w:val="22"/>
                <w:szCs w:val="22"/>
              </w:rPr>
              <w:t xml:space="preserve">2. </w:t>
            </w:r>
            <w:r w:rsidRPr="00DA11BB">
              <w:rPr>
                <w:rFonts w:eastAsia="Calibri"/>
                <w:sz w:val="22"/>
                <w:szCs w:val="22"/>
              </w:rPr>
              <w:t>Выявляет и решает наиболее значимые задачи государственной энергетической политики</w:t>
            </w:r>
          </w:p>
        </w:tc>
        <w:tc>
          <w:tcPr>
            <w:tcW w:w="2372" w:type="dxa"/>
          </w:tcPr>
          <w:p w14:paraId="62FB1448" w14:textId="77777777" w:rsidR="00DA11BB" w:rsidRDefault="00DA11BB" w:rsidP="00DA11BB">
            <w:pPr>
              <w:jc w:val="both"/>
              <w:rPr>
                <w:rFonts w:eastAsia="Calibri"/>
                <w:sz w:val="22"/>
                <w:szCs w:val="22"/>
              </w:rPr>
            </w:pPr>
            <w:r w:rsidRPr="003C2A8B">
              <w:rPr>
                <w:rFonts w:eastAsia="Calibri"/>
                <w:b/>
                <w:sz w:val="22"/>
                <w:szCs w:val="22"/>
              </w:rPr>
              <w:t xml:space="preserve">Знание: </w:t>
            </w:r>
            <w:r w:rsidRPr="003C2A8B">
              <w:rPr>
                <w:rFonts w:eastAsia="Calibri"/>
                <w:sz w:val="22"/>
                <w:szCs w:val="22"/>
              </w:rPr>
              <w:t xml:space="preserve">Способов поиска, анализа, обобщения и оценивания результатов, полученных отечественными и зарубежными исследователями с целью обеспечения промышленной и </w:t>
            </w:r>
            <w:r w:rsidRPr="003C2A8B">
              <w:rPr>
                <w:rFonts w:eastAsia="Calibri"/>
                <w:sz w:val="22"/>
                <w:szCs w:val="22"/>
              </w:rPr>
              <w:lastRenderedPageBreak/>
              <w:t>энергетической безопасности предприятий топливно-энергетического комплекса на основе анализа показателей хозяйственной деятельности.</w:t>
            </w:r>
            <w:r w:rsidRPr="003C2A8B">
              <w:rPr>
                <w:sz w:val="22"/>
                <w:szCs w:val="22"/>
              </w:rPr>
              <w:t xml:space="preserve"> Потенциальных затрат и ресурсов, требуемых для реализации программы управления операционными рисками при восстановлении и обеспечении непрерывности деятельности хозяйствующего субъекта для обеспечения промышленной и энергетической безопасности</w:t>
            </w:r>
            <w:r w:rsidRPr="003C2A8B">
              <w:rPr>
                <w:rFonts w:eastAsia="Calibri"/>
                <w:sz w:val="22"/>
                <w:szCs w:val="22"/>
              </w:rPr>
              <w:t>.</w:t>
            </w:r>
          </w:p>
          <w:p w14:paraId="794C0A87" w14:textId="72D4A642" w:rsidR="00DA11BB" w:rsidRDefault="00DA11BB" w:rsidP="00DA11BB">
            <w:pPr>
              <w:tabs>
                <w:tab w:val="left" w:pos="709"/>
                <w:tab w:val="left" w:pos="993"/>
              </w:tabs>
              <w:jc w:val="both"/>
              <w:rPr>
                <w:sz w:val="28"/>
                <w:szCs w:val="28"/>
              </w:rPr>
            </w:pPr>
          </w:p>
        </w:tc>
        <w:tc>
          <w:tcPr>
            <w:tcW w:w="2372" w:type="dxa"/>
          </w:tcPr>
          <w:p w14:paraId="5545F3FC" w14:textId="77777777" w:rsidR="00DA11BB" w:rsidRPr="003C2A8B" w:rsidRDefault="00DA11BB" w:rsidP="00DA11BB">
            <w:pPr>
              <w:widowControl w:val="0"/>
              <w:autoSpaceDE w:val="0"/>
              <w:autoSpaceDN w:val="0"/>
              <w:adjustRightInd w:val="0"/>
              <w:jc w:val="both"/>
              <w:rPr>
                <w:rFonts w:eastAsia="Calibri"/>
                <w:sz w:val="22"/>
                <w:szCs w:val="22"/>
              </w:rPr>
            </w:pPr>
            <w:r w:rsidRPr="003C2A8B">
              <w:rPr>
                <w:rFonts w:eastAsia="Calibri"/>
                <w:sz w:val="22"/>
                <w:szCs w:val="22"/>
              </w:rPr>
              <w:lastRenderedPageBreak/>
              <w:t>Вопрос 1. Основные полномочия федеральной инспекции труда.</w:t>
            </w:r>
          </w:p>
          <w:p w14:paraId="77ADDE9D" w14:textId="77777777" w:rsidR="00DA11BB" w:rsidRPr="003C2A8B" w:rsidRDefault="00DA11BB" w:rsidP="00DA11BB">
            <w:pPr>
              <w:widowControl w:val="0"/>
              <w:autoSpaceDE w:val="0"/>
              <w:autoSpaceDN w:val="0"/>
              <w:adjustRightInd w:val="0"/>
              <w:jc w:val="both"/>
              <w:rPr>
                <w:rFonts w:eastAsia="Calibri"/>
                <w:sz w:val="22"/>
                <w:szCs w:val="22"/>
              </w:rPr>
            </w:pPr>
          </w:p>
          <w:p w14:paraId="64422598" w14:textId="77777777" w:rsidR="00DA11BB" w:rsidRPr="003C2A8B" w:rsidRDefault="00DA11BB" w:rsidP="00DA11BB">
            <w:pPr>
              <w:widowControl w:val="0"/>
              <w:autoSpaceDE w:val="0"/>
              <w:autoSpaceDN w:val="0"/>
              <w:adjustRightInd w:val="0"/>
              <w:jc w:val="both"/>
              <w:rPr>
                <w:rFonts w:eastAsia="Calibri"/>
                <w:sz w:val="22"/>
                <w:szCs w:val="22"/>
              </w:rPr>
            </w:pPr>
            <w:r w:rsidRPr="003C2A8B">
              <w:rPr>
                <w:rFonts w:eastAsia="Calibri"/>
                <w:sz w:val="22"/>
                <w:szCs w:val="22"/>
              </w:rPr>
              <w:t xml:space="preserve">Вопрос 2. Назовите виды контроля и надзора за соблюдением законодательства и иных нормативных </w:t>
            </w:r>
            <w:r w:rsidRPr="003C2A8B">
              <w:rPr>
                <w:rFonts w:eastAsia="Calibri"/>
                <w:sz w:val="22"/>
                <w:szCs w:val="22"/>
              </w:rPr>
              <w:lastRenderedPageBreak/>
              <w:t>правовых актов в области охраны труда, промышленной и экологической безопасности, в чрезвычайных ситуациях.</w:t>
            </w:r>
          </w:p>
          <w:p w14:paraId="58A91C19" w14:textId="77777777" w:rsidR="00DA11BB" w:rsidRPr="003C2A8B" w:rsidRDefault="00DA11BB" w:rsidP="00DA11BB">
            <w:pPr>
              <w:widowControl w:val="0"/>
              <w:autoSpaceDE w:val="0"/>
              <w:autoSpaceDN w:val="0"/>
              <w:adjustRightInd w:val="0"/>
              <w:jc w:val="both"/>
              <w:rPr>
                <w:rFonts w:eastAsia="Calibri"/>
                <w:sz w:val="22"/>
                <w:szCs w:val="22"/>
              </w:rPr>
            </w:pPr>
          </w:p>
          <w:p w14:paraId="6AA7C9CA" w14:textId="77777777" w:rsidR="00DA11BB" w:rsidRPr="003C2A8B" w:rsidRDefault="00DA11BB" w:rsidP="00DA11BB">
            <w:pPr>
              <w:widowControl w:val="0"/>
              <w:autoSpaceDE w:val="0"/>
              <w:autoSpaceDN w:val="0"/>
              <w:adjustRightInd w:val="0"/>
              <w:jc w:val="both"/>
              <w:rPr>
                <w:rFonts w:eastAsia="Calibri"/>
                <w:sz w:val="22"/>
                <w:szCs w:val="22"/>
              </w:rPr>
            </w:pPr>
            <w:r w:rsidRPr="003C2A8B">
              <w:rPr>
                <w:rFonts w:eastAsia="Calibri"/>
                <w:sz w:val="22"/>
                <w:szCs w:val="22"/>
              </w:rPr>
              <w:t>Вопрос 3. Обязанности руководителя по обеспечению безопасных условий и охраны труда.</w:t>
            </w:r>
          </w:p>
          <w:p w14:paraId="41F53B00" w14:textId="77777777" w:rsidR="00DA11BB" w:rsidRDefault="00DA11BB" w:rsidP="00DA11BB">
            <w:pPr>
              <w:jc w:val="both"/>
              <w:rPr>
                <w:rFonts w:eastAsia="Calibri"/>
                <w:sz w:val="22"/>
                <w:szCs w:val="22"/>
              </w:rPr>
            </w:pPr>
          </w:p>
          <w:p w14:paraId="77E54910" w14:textId="77777777" w:rsidR="00DA11BB" w:rsidRPr="003C2A8B" w:rsidRDefault="00DA11BB" w:rsidP="00DA11BB">
            <w:pPr>
              <w:widowControl w:val="0"/>
              <w:autoSpaceDE w:val="0"/>
              <w:autoSpaceDN w:val="0"/>
              <w:adjustRightInd w:val="0"/>
              <w:jc w:val="both"/>
              <w:rPr>
                <w:rFonts w:eastAsia="Calibri"/>
                <w:sz w:val="22"/>
                <w:szCs w:val="22"/>
              </w:rPr>
            </w:pPr>
            <w:r w:rsidRPr="003C2A8B">
              <w:rPr>
                <w:rFonts w:eastAsia="Calibri"/>
                <w:sz w:val="22"/>
                <w:szCs w:val="22"/>
              </w:rPr>
              <w:t xml:space="preserve">Вопрос </w:t>
            </w:r>
            <w:r>
              <w:rPr>
                <w:rFonts w:eastAsia="Calibri"/>
                <w:sz w:val="22"/>
                <w:szCs w:val="22"/>
              </w:rPr>
              <w:t>4</w:t>
            </w:r>
            <w:r w:rsidRPr="003C2A8B">
              <w:rPr>
                <w:rFonts w:eastAsia="Calibri"/>
                <w:sz w:val="22"/>
                <w:szCs w:val="22"/>
              </w:rPr>
              <w:t>. Перечислите надзорные органы, осуществляющие федеральный государственный пожарный надзор на разных объектах защиты.</w:t>
            </w:r>
          </w:p>
          <w:p w14:paraId="3230D164" w14:textId="77777777" w:rsidR="00DA11BB" w:rsidRDefault="00DA11BB" w:rsidP="00DA11BB">
            <w:pPr>
              <w:widowControl w:val="0"/>
              <w:autoSpaceDE w:val="0"/>
              <w:autoSpaceDN w:val="0"/>
              <w:adjustRightInd w:val="0"/>
              <w:jc w:val="both"/>
              <w:rPr>
                <w:rFonts w:eastAsia="Calibri"/>
                <w:sz w:val="22"/>
                <w:szCs w:val="22"/>
              </w:rPr>
            </w:pPr>
          </w:p>
          <w:p w14:paraId="15DDB66F" w14:textId="77777777" w:rsidR="00DA11BB" w:rsidRPr="003C2A8B" w:rsidRDefault="00DA11BB" w:rsidP="00DA11BB">
            <w:pPr>
              <w:widowControl w:val="0"/>
              <w:autoSpaceDE w:val="0"/>
              <w:autoSpaceDN w:val="0"/>
              <w:adjustRightInd w:val="0"/>
              <w:jc w:val="both"/>
              <w:rPr>
                <w:rFonts w:eastAsia="Calibri"/>
                <w:sz w:val="22"/>
                <w:szCs w:val="22"/>
              </w:rPr>
            </w:pPr>
            <w:r w:rsidRPr="003C2A8B">
              <w:rPr>
                <w:rFonts w:eastAsia="Calibri"/>
                <w:sz w:val="22"/>
                <w:szCs w:val="22"/>
              </w:rPr>
              <w:t xml:space="preserve">Вопрос </w:t>
            </w:r>
            <w:r>
              <w:rPr>
                <w:rFonts w:eastAsia="Calibri"/>
                <w:sz w:val="22"/>
                <w:szCs w:val="22"/>
              </w:rPr>
              <w:t>5</w:t>
            </w:r>
            <w:r w:rsidRPr="003C2A8B">
              <w:rPr>
                <w:rFonts w:eastAsia="Calibri"/>
                <w:sz w:val="22"/>
                <w:szCs w:val="22"/>
              </w:rPr>
              <w:t>. Наиболее распространенные виды нарушений требований пожарной безопасности на промышленном объекте.</w:t>
            </w:r>
          </w:p>
          <w:p w14:paraId="75AC7046" w14:textId="77777777" w:rsidR="00DA11BB" w:rsidRDefault="00DA11BB" w:rsidP="00DA11BB">
            <w:pPr>
              <w:widowControl w:val="0"/>
              <w:autoSpaceDE w:val="0"/>
              <w:autoSpaceDN w:val="0"/>
              <w:adjustRightInd w:val="0"/>
              <w:jc w:val="both"/>
              <w:rPr>
                <w:rFonts w:eastAsia="Calibri"/>
                <w:sz w:val="22"/>
                <w:szCs w:val="22"/>
              </w:rPr>
            </w:pPr>
          </w:p>
          <w:p w14:paraId="753CCA23" w14:textId="735C3738" w:rsidR="00DA11BB" w:rsidRDefault="00DA11BB" w:rsidP="00DA11BB">
            <w:pPr>
              <w:tabs>
                <w:tab w:val="left" w:pos="709"/>
                <w:tab w:val="left" w:pos="993"/>
              </w:tabs>
              <w:jc w:val="both"/>
              <w:rPr>
                <w:sz w:val="28"/>
                <w:szCs w:val="28"/>
              </w:rPr>
            </w:pPr>
            <w:r w:rsidRPr="003C2A8B">
              <w:rPr>
                <w:rFonts w:eastAsia="Calibri"/>
                <w:sz w:val="22"/>
                <w:szCs w:val="22"/>
              </w:rPr>
              <w:t xml:space="preserve">Вопрос </w:t>
            </w:r>
            <w:r>
              <w:rPr>
                <w:rFonts w:eastAsia="Calibri"/>
                <w:sz w:val="22"/>
                <w:szCs w:val="22"/>
              </w:rPr>
              <w:t>6</w:t>
            </w:r>
            <w:r w:rsidRPr="003C2A8B">
              <w:rPr>
                <w:rFonts w:eastAsia="Calibri"/>
                <w:sz w:val="22"/>
                <w:szCs w:val="22"/>
              </w:rPr>
              <w:t>. Дайте определения понятий: «правовая норма», «международный договор», «экологическое право», «государственный контроль (надзор)», «субъекты надзора». Приведите примеры нормативных правовых актов, содержащих государственные нормативные требования в области техногенной безопасности.</w:t>
            </w:r>
          </w:p>
        </w:tc>
      </w:tr>
      <w:tr w:rsidR="00DA11BB" w14:paraId="614B052B" w14:textId="77777777" w:rsidTr="009C22F5">
        <w:trPr>
          <w:trHeight w:val="645"/>
        </w:trPr>
        <w:tc>
          <w:tcPr>
            <w:tcW w:w="2372" w:type="dxa"/>
            <w:vMerge/>
          </w:tcPr>
          <w:p w14:paraId="04716E8E" w14:textId="77777777" w:rsidR="00DA11BB" w:rsidRDefault="00DA11BB" w:rsidP="00DA11BB">
            <w:pPr>
              <w:tabs>
                <w:tab w:val="left" w:pos="709"/>
                <w:tab w:val="left" w:pos="993"/>
              </w:tabs>
              <w:jc w:val="both"/>
              <w:rPr>
                <w:sz w:val="28"/>
                <w:szCs w:val="28"/>
              </w:rPr>
            </w:pPr>
          </w:p>
        </w:tc>
        <w:tc>
          <w:tcPr>
            <w:tcW w:w="2372" w:type="dxa"/>
            <w:vMerge/>
          </w:tcPr>
          <w:p w14:paraId="0EAAF2A3" w14:textId="77777777" w:rsidR="00DA11BB" w:rsidRDefault="00DA11BB" w:rsidP="00DA11BB">
            <w:pPr>
              <w:tabs>
                <w:tab w:val="left" w:pos="709"/>
                <w:tab w:val="left" w:pos="993"/>
              </w:tabs>
              <w:jc w:val="both"/>
              <w:rPr>
                <w:sz w:val="28"/>
                <w:szCs w:val="28"/>
              </w:rPr>
            </w:pPr>
          </w:p>
        </w:tc>
        <w:tc>
          <w:tcPr>
            <w:tcW w:w="2372" w:type="dxa"/>
            <w:tcBorders>
              <w:bottom w:val="single" w:sz="4" w:space="0" w:color="auto"/>
            </w:tcBorders>
          </w:tcPr>
          <w:p w14:paraId="4F2B21C5" w14:textId="33BF610C" w:rsidR="00DA11BB" w:rsidRDefault="00DA11BB" w:rsidP="00DA11BB">
            <w:pPr>
              <w:tabs>
                <w:tab w:val="left" w:pos="709"/>
                <w:tab w:val="left" w:pos="993"/>
              </w:tabs>
              <w:jc w:val="both"/>
              <w:rPr>
                <w:sz w:val="28"/>
                <w:szCs w:val="28"/>
              </w:rPr>
            </w:pPr>
            <w:r w:rsidRPr="003C2A8B">
              <w:rPr>
                <w:rFonts w:eastAsia="Calibri"/>
                <w:b/>
                <w:sz w:val="22"/>
                <w:szCs w:val="22"/>
              </w:rPr>
              <w:t>Умение:</w:t>
            </w:r>
            <w:r>
              <w:rPr>
                <w:rFonts w:eastAsia="Calibri"/>
                <w:b/>
                <w:sz w:val="22"/>
                <w:szCs w:val="22"/>
              </w:rPr>
              <w:t xml:space="preserve"> </w:t>
            </w:r>
            <w:r w:rsidRPr="003C2A8B">
              <w:rPr>
                <w:rFonts w:eastAsia="Calibri"/>
                <w:sz w:val="22"/>
                <w:szCs w:val="22"/>
              </w:rPr>
              <w:t xml:space="preserve">оценивать факторы определяющие уязвимости и угрозы в определенном секторе экономики или сфере на основе изучения </w:t>
            </w:r>
            <w:r w:rsidRPr="003C2A8B">
              <w:rPr>
                <w:rFonts w:eastAsia="Calibri"/>
                <w:sz w:val="22"/>
                <w:szCs w:val="22"/>
              </w:rPr>
              <w:lastRenderedPageBreak/>
              <w:t>документов, определяющих политику промышленной и энергетической безопасности бизнеса и государства. строить модели и</w:t>
            </w:r>
            <w:r w:rsidRPr="003C2A8B">
              <w:rPr>
                <w:rFonts w:eastAsia="Calibri"/>
                <w:b/>
                <w:sz w:val="22"/>
                <w:szCs w:val="22"/>
              </w:rPr>
              <w:t xml:space="preserve"> </w:t>
            </w:r>
            <w:r w:rsidRPr="003C2A8B">
              <w:rPr>
                <w:rFonts w:eastAsia="Calibri"/>
                <w:sz w:val="22"/>
                <w:szCs w:val="22"/>
              </w:rPr>
              <w:t>проводить</w:t>
            </w:r>
            <w:r w:rsidRPr="003C2A8B">
              <w:rPr>
                <w:rFonts w:eastAsia="Calibri"/>
                <w:b/>
                <w:sz w:val="22"/>
                <w:szCs w:val="22"/>
              </w:rPr>
              <w:t xml:space="preserve"> </w:t>
            </w:r>
            <w:r w:rsidRPr="003C2A8B">
              <w:rPr>
                <w:rFonts w:eastAsia="Calibri"/>
                <w:sz w:val="22"/>
                <w:szCs w:val="22"/>
              </w:rPr>
              <w:t>о</w:t>
            </w:r>
            <w:r w:rsidRPr="003C2A8B">
              <w:rPr>
                <w:bCs/>
                <w:sz w:val="22"/>
                <w:szCs w:val="22"/>
              </w:rPr>
              <w:t xml:space="preserve">ценку рисков </w:t>
            </w:r>
            <w:r w:rsidRPr="003C2A8B">
              <w:rPr>
                <w:sz w:val="22"/>
                <w:szCs w:val="22"/>
              </w:rPr>
              <w:t>в случае возникновения и развития происшествий с целью обеспечения промышленной и энергетической безопасности</w:t>
            </w:r>
            <w:r w:rsidRPr="003C2A8B">
              <w:rPr>
                <w:bCs/>
                <w:sz w:val="22"/>
                <w:szCs w:val="22"/>
              </w:rPr>
              <w:t>, а также соблюдения требований, предъявляемых к организационно-планирующим и методическим документам.</w:t>
            </w:r>
          </w:p>
        </w:tc>
        <w:tc>
          <w:tcPr>
            <w:tcW w:w="2372" w:type="dxa"/>
            <w:tcBorders>
              <w:bottom w:val="single" w:sz="4" w:space="0" w:color="auto"/>
            </w:tcBorders>
          </w:tcPr>
          <w:p w14:paraId="4FFACD05" w14:textId="77777777" w:rsidR="00DA11BB" w:rsidRPr="003C2A8B" w:rsidRDefault="00DA11BB" w:rsidP="00DA11BB">
            <w:pPr>
              <w:jc w:val="both"/>
              <w:rPr>
                <w:rFonts w:eastAsia="Calibri"/>
                <w:sz w:val="22"/>
                <w:szCs w:val="22"/>
              </w:rPr>
            </w:pPr>
            <w:r w:rsidRPr="003C2A8B">
              <w:rPr>
                <w:rFonts w:eastAsia="Calibri"/>
                <w:b/>
                <w:sz w:val="22"/>
                <w:szCs w:val="22"/>
              </w:rPr>
              <w:lastRenderedPageBreak/>
              <w:t>Тест 1.</w:t>
            </w:r>
            <w:r w:rsidRPr="003C2A8B">
              <w:rPr>
                <w:rFonts w:eastAsia="Calibri"/>
                <w:sz w:val="22"/>
                <w:szCs w:val="22"/>
              </w:rPr>
              <w:t xml:space="preserve"> Вероятность индивидуального смертельного риска в различных сферах деятельности (Молния)</w:t>
            </w:r>
          </w:p>
          <w:p w14:paraId="6398137A" w14:textId="77777777" w:rsidR="00DA11BB" w:rsidRPr="003C2A8B" w:rsidRDefault="00DA11BB" w:rsidP="00DA11BB">
            <w:pPr>
              <w:jc w:val="both"/>
              <w:rPr>
                <w:rFonts w:eastAsia="Calibri"/>
                <w:sz w:val="22"/>
                <w:szCs w:val="22"/>
              </w:rPr>
            </w:pPr>
            <w:r w:rsidRPr="003C2A8B">
              <w:rPr>
                <w:rFonts w:eastAsia="Calibri"/>
                <w:sz w:val="22"/>
                <w:szCs w:val="22"/>
              </w:rPr>
              <w:t>- 0,000092</w:t>
            </w:r>
          </w:p>
          <w:p w14:paraId="5C302747" w14:textId="77777777" w:rsidR="00DA11BB" w:rsidRPr="003C2A8B" w:rsidRDefault="00DA11BB" w:rsidP="00DA11BB">
            <w:pPr>
              <w:jc w:val="both"/>
              <w:rPr>
                <w:rFonts w:eastAsia="Calibri"/>
                <w:sz w:val="22"/>
                <w:szCs w:val="22"/>
              </w:rPr>
            </w:pPr>
            <w:r w:rsidRPr="003C2A8B">
              <w:rPr>
                <w:rFonts w:eastAsia="Calibri"/>
                <w:sz w:val="22"/>
                <w:szCs w:val="22"/>
              </w:rPr>
              <w:lastRenderedPageBreak/>
              <w:t>- 0,00000001</w:t>
            </w:r>
          </w:p>
          <w:p w14:paraId="3E5FC794" w14:textId="77777777" w:rsidR="00DA11BB" w:rsidRPr="003C2A8B" w:rsidRDefault="00DA11BB" w:rsidP="00DA11BB">
            <w:pPr>
              <w:jc w:val="both"/>
              <w:rPr>
                <w:rFonts w:eastAsia="Calibri"/>
                <w:sz w:val="22"/>
                <w:szCs w:val="22"/>
              </w:rPr>
            </w:pPr>
            <w:r w:rsidRPr="003C2A8B">
              <w:rPr>
                <w:rFonts w:eastAsia="Calibri"/>
                <w:sz w:val="22"/>
                <w:szCs w:val="22"/>
              </w:rPr>
              <w:t>- 0,0000001</w:t>
            </w:r>
          </w:p>
          <w:p w14:paraId="7B784B1C" w14:textId="77777777" w:rsidR="00DA11BB" w:rsidRPr="003C2A8B" w:rsidRDefault="00DA11BB" w:rsidP="00DA11BB">
            <w:pPr>
              <w:jc w:val="both"/>
              <w:rPr>
                <w:rFonts w:eastAsia="Calibri"/>
                <w:sz w:val="22"/>
                <w:szCs w:val="22"/>
              </w:rPr>
            </w:pPr>
            <w:r w:rsidRPr="003C2A8B">
              <w:rPr>
                <w:rFonts w:eastAsia="Calibri"/>
                <w:sz w:val="22"/>
                <w:szCs w:val="22"/>
              </w:rPr>
              <w:t>- 0,0000002</w:t>
            </w:r>
          </w:p>
          <w:p w14:paraId="50E662EA" w14:textId="77777777" w:rsidR="00DA11BB" w:rsidRPr="003C2A8B" w:rsidRDefault="00DA11BB" w:rsidP="00DA11BB">
            <w:pPr>
              <w:jc w:val="both"/>
              <w:rPr>
                <w:rFonts w:eastAsia="Calibri"/>
                <w:sz w:val="22"/>
                <w:szCs w:val="22"/>
              </w:rPr>
            </w:pPr>
          </w:p>
          <w:p w14:paraId="316D7AA8" w14:textId="77777777" w:rsidR="00DA11BB" w:rsidRPr="003C2A8B" w:rsidRDefault="00DA11BB" w:rsidP="00DA11BB">
            <w:pPr>
              <w:jc w:val="both"/>
              <w:rPr>
                <w:rFonts w:eastAsia="Calibri"/>
                <w:sz w:val="22"/>
                <w:szCs w:val="22"/>
              </w:rPr>
            </w:pPr>
            <w:r w:rsidRPr="003C2A8B">
              <w:rPr>
                <w:rFonts w:eastAsia="Calibri"/>
                <w:b/>
                <w:sz w:val="22"/>
                <w:szCs w:val="22"/>
              </w:rPr>
              <w:t>Тест 2.</w:t>
            </w:r>
            <w:r w:rsidRPr="003C2A8B">
              <w:rPr>
                <w:rFonts w:eastAsia="Calibri"/>
                <w:sz w:val="22"/>
                <w:szCs w:val="22"/>
              </w:rPr>
              <w:t xml:space="preserve"> Интенсивность отказов -</w:t>
            </w:r>
          </w:p>
          <w:p w14:paraId="50075C17" w14:textId="77777777" w:rsidR="00DA11BB" w:rsidRPr="003C2A8B" w:rsidRDefault="00DA11BB" w:rsidP="00DA11BB">
            <w:pPr>
              <w:jc w:val="both"/>
              <w:rPr>
                <w:rFonts w:eastAsia="Calibri"/>
                <w:sz w:val="22"/>
                <w:szCs w:val="22"/>
              </w:rPr>
            </w:pPr>
            <w:r w:rsidRPr="003C2A8B">
              <w:rPr>
                <w:rFonts w:eastAsia="Calibri"/>
                <w:sz w:val="22"/>
                <w:szCs w:val="22"/>
              </w:rPr>
              <w:t xml:space="preserve">- условная плотность вероятности возникновения отказа объекта, </w:t>
            </w:r>
          </w:p>
          <w:p w14:paraId="4564CF1F" w14:textId="77777777" w:rsidR="00DA11BB" w:rsidRPr="003C2A8B" w:rsidRDefault="00DA11BB" w:rsidP="00DA11BB">
            <w:pPr>
              <w:jc w:val="both"/>
              <w:rPr>
                <w:rFonts w:eastAsia="Calibri"/>
                <w:sz w:val="22"/>
                <w:szCs w:val="22"/>
              </w:rPr>
            </w:pPr>
            <w:r w:rsidRPr="003C2A8B">
              <w:rPr>
                <w:rFonts w:eastAsia="Calibri"/>
                <w:sz w:val="22"/>
                <w:szCs w:val="22"/>
              </w:rPr>
              <w:t>- вероятность возникновения отказа объекта,</w:t>
            </w:r>
          </w:p>
          <w:p w14:paraId="476AC043" w14:textId="77777777" w:rsidR="00DA11BB" w:rsidRPr="003C2A8B" w:rsidRDefault="00DA11BB" w:rsidP="00DA11BB">
            <w:pPr>
              <w:jc w:val="both"/>
              <w:rPr>
                <w:rFonts w:eastAsia="Calibri"/>
                <w:sz w:val="22"/>
                <w:szCs w:val="22"/>
              </w:rPr>
            </w:pPr>
            <w:r w:rsidRPr="003C2A8B">
              <w:rPr>
                <w:rFonts w:eastAsia="Calibri"/>
                <w:sz w:val="22"/>
                <w:szCs w:val="22"/>
              </w:rPr>
              <w:t>- определяемая при условии, что до рассматриваемого момента времени отказ не наступил</w:t>
            </w:r>
          </w:p>
          <w:p w14:paraId="655EA8AC" w14:textId="77777777" w:rsidR="00DA11BB" w:rsidRDefault="00DA11BB" w:rsidP="00DA11BB">
            <w:pPr>
              <w:jc w:val="both"/>
              <w:rPr>
                <w:rFonts w:eastAsia="Calibri"/>
                <w:sz w:val="22"/>
                <w:szCs w:val="22"/>
              </w:rPr>
            </w:pPr>
            <w:r w:rsidRPr="003C2A8B">
              <w:rPr>
                <w:rFonts w:eastAsia="Calibri"/>
                <w:sz w:val="22"/>
                <w:szCs w:val="22"/>
              </w:rPr>
              <w:t>- определяемая при условии, что до рассматриваемого момента времени отказ наступил</w:t>
            </w:r>
          </w:p>
          <w:p w14:paraId="7B79C29F" w14:textId="77777777" w:rsidR="00DA11BB" w:rsidRDefault="00DA11BB" w:rsidP="00DA11BB">
            <w:pPr>
              <w:jc w:val="both"/>
              <w:rPr>
                <w:rFonts w:eastAsia="Calibri"/>
                <w:sz w:val="22"/>
                <w:szCs w:val="22"/>
              </w:rPr>
            </w:pPr>
          </w:p>
          <w:p w14:paraId="44BB5224" w14:textId="092C3C6F" w:rsidR="00DA11BB" w:rsidRDefault="00DA11BB" w:rsidP="00DA11BB">
            <w:pPr>
              <w:tabs>
                <w:tab w:val="left" w:pos="709"/>
                <w:tab w:val="left" w:pos="993"/>
              </w:tabs>
              <w:jc w:val="both"/>
              <w:rPr>
                <w:sz w:val="28"/>
                <w:szCs w:val="28"/>
              </w:rPr>
            </w:pPr>
            <w:r w:rsidRPr="003C2A8B">
              <w:rPr>
                <w:rFonts w:eastAsia="Calibri"/>
                <w:iCs/>
                <w:sz w:val="22"/>
                <w:szCs w:val="22"/>
              </w:rPr>
              <w:t>Задание 1. В организации с численностью 150 человек сменился работодатель. В результате внеплановой проверки государственной инспекцией труда выяснилось, что в организации отсутствует удостоверение о проверке знаний данного работодателя. Что необходимо предпринять работодателю, для минимизации ущерба и соблюдения требований законодательства?</w:t>
            </w:r>
          </w:p>
        </w:tc>
      </w:tr>
    </w:tbl>
    <w:p w14:paraId="11606A51" w14:textId="4A099CE1" w:rsid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135F3E4" w14:textId="60F1892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2"/>
    <w:bookmarkEnd w:id="43"/>
    <w:p w14:paraId="768CC90F" w14:textId="57661B45" w:rsidR="00923A8E" w:rsidRPr="003B559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3B5599">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3B5599">
        <w:rPr>
          <w:rFonts w:ascii="Times New Roman" w:eastAsia="Times New Roman" w:hAnsi="Times New Roman" w:cs="Times New Roman"/>
          <w:b/>
          <w:sz w:val="28"/>
          <w:szCs w:val="28"/>
          <w:lang w:eastAsia="ru-RU"/>
        </w:rPr>
        <w:t>зачету</w:t>
      </w:r>
      <w:r w:rsidRPr="003B5599">
        <w:rPr>
          <w:rFonts w:ascii="Times New Roman" w:eastAsia="Times New Roman" w:hAnsi="Times New Roman" w:cs="Times New Roman"/>
          <w:b/>
          <w:sz w:val="28"/>
          <w:szCs w:val="28"/>
          <w:lang w:eastAsia="ru-RU"/>
        </w:rPr>
        <w:t>:</w:t>
      </w:r>
    </w:p>
    <w:p w14:paraId="64C2FAD6" w14:textId="605F23B7"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Дайте определения понятий: «</w:t>
      </w:r>
      <w:r w:rsidR="000F1074">
        <w:rPr>
          <w:rFonts w:ascii="Times New Roman" w:eastAsia="Times New Roman" w:hAnsi="Times New Roman"/>
          <w:sz w:val="28"/>
          <w:szCs w:val="28"/>
          <w:lang w:eastAsia="ru-RU"/>
        </w:rPr>
        <w:t>надёжность</w:t>
      </w:r>
      <w:r w:rsidRPr="009962B9">
        <w:rPr>
          <w:rFonts w:ascii="Times New Roman" w:eastAsia="Times New Roman" w:hAnsi="Times New Roman"/>
          <w:sz w:val="28"/>
          <w:szCs w:val="28"/>
          <w:lang w:eastAsia="ru-RU"/>
        </w:rPr>
        <w:t>», «</w:t>
      </w:r>
      <w:r w:rsidR="00E26A48">
        <w:rPr>
          <w:rFonts w:ascii="Times New Roman" w:eastAsia="Times New Roman" w:hAnsi="Times New Roman"/>
          <w:sz w:val="28"/>
          <w:szCs w:val="28"/>
          <w:lang w:eastAsia="ru-RU"/>
        </w:rPr>
        <w:t>техническая система»</w:t>
      </w:r>
      <w:r w:rsidRPr="009962B9">
        <w:rPr>
          <w:rFonts w:ascii="Times New Roman" w:eastAsia="Times New Roman" w:hAnsi="Times New Roman"/>
          <w:sz w:val="28"/>
          <w:szCs w:val="28"/>
          <w:lang w:eastAsia="ru-RU"/>
        </w:rPr>
        <w:t xml:space="preserve"> «</w:t>
      </w:r>
      <w:r w:rsidR="00E26A48">
        <w:rPr>
          <w:rFonts w:ascii="Times New Roman" w:eastAsia="Times New Roman" w:hAnsi="Times New Roman"/>
          <w:sz w:val="28"/>
          <w:szCs w:val="28"/>
          <w:lang w:eastAsia="ru-RU"/>
        </w:rPr>
        <w:t>безотказность</w:t>
      </w:r>
      <w:r w:rsidRPr="009962B9">
        <w:rPr>
          <w:rFonts w:ascii="Times New Roman" w:eastAsia="Times New Roman" w:hAnsi="Times New Roman"/>
          <w:sz w:val="28"/>
          <w:szCs w:val="28"/>
          <w:lang w:eastAsia="ru-RU"/>
        </w:rPr>
        <w:t>», «</w:t>
      </w:r>
      <w:r w:rsidR="00E26A48">
        <w:rPr>
          <w:rFonts w:ascii="Times New Roman" w:eastAsia="Times New Roman" w:hAnsi="Times New Roman"/>
          <w:sz w:val="28"/>
          <w:szCs w:val="28"/>
          <w:lang w:eastAsia="ru-RU"/>
        </w:rPr>
        <w:t>ремонтопригодность</w:t>
      </w:r>
      <w:r w:rsidRPr="009962B9">
        <w:rPr>
          <w:rFonts w:ascii="Times New Roman" w:eastAsia="Times New Roman" w:hAnsi="Times New Roman"/>
          <w:sz w:val="28"/>
          <w:szCs w:val="28"/>
          <w:lang w:eastAsia="ru-RU"/>
        </w:rPr>
        <w:t>», «</w:t>
      </w:r>
      <w:proofErr w:type="spellStart"/>
      <w:r w:rsidR="00E26A48" w:rsidRPr="00E26A48">
        <w:rPr>
          <w:rFonts w:ascii="Times New Roman" w:eastAsia="Times New Roman" w:hAnsi="Times New Roman"/>
          <w:sz w:val="28"/>
          <w:szCs w:val="28"/>
          <w:lang w:eastAsia="ru-RU"/>
        </w:rPr>
        <w:t>сохраняемость</w:t>
      </w:r>
      <w:proofErr w:type="spellEnd"/>
      <w:r w:rsidRPr="009962B9">
        <w:rPr>
          <w:rFonts w:ascii="Times New Roman" w:eastAsia="Times New Roman" w:hAnsi="Times New Roman"/>
          <w:sz w:val="28"/>
          <w:szCs w:val="28"/>
          <w:lang w:eastAsia="ru-RU"/>
        </w:rPr>
        <w:t xml:space="preserve">». Приведите примеры нормативных правовых актов, содержащих государственные нормативные требования в области техногенной </w:t>
      </w:r>
      <w:r w:rsidR="00E26A48">
        <w:rPr>
          <w:rFonts w:ascii="Times New Roman" w:eastAsia="Times New Roman" w:hAnsi="Times New Roman"/>
          <w:sz w:val="28"/>
          <w:szCs w:val="28"/>
          <w:lang w:eastAsia="ru-RU"/>
        </w:rPr>
        <w:t xml:space="preserve">и энергетической </w:t>
      </w:r>
      <w:r w:rsidRPr="009962B9">
        <w:rPr>
          <w:rFonts w:ascii="Times New Roman" w:eastAsia="Times New Roman" w:hAnsi="Times New Roman"/>
          <w:sz w:val="28"/>
          <w:szCs w:val="28"/>
          <w:lang w:eastAsia="ru-RU"/>
        </w:rPr>
        <w:t>безопасности.</w:t>
      </w:r>
    </w:p>
    <w:p w14:paraId="15E1283A" w14:textId="60E41373"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lastRenderedPageBreak/>
        <w:t>Назовите опасные основные производственные факторы</w:t>
      </w:r>
      <w:r>
        <w:rPr>
          <w:rFonts w:ascii="Times New Roman" w:hAnsi="Times New Roman"/>
          <w:color w:val="000000"/>
          <w:sz w:val="28"/>
          <w:szCs w:val="28"/>
        </w:rPr>
        <w:t>.</w:t>
      </w:r>
    </w:p>
    <w:p w14:paraId="41414C08" w14:textId="16550F9A"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Взаимосвязь понятий «опасность», «риск», «чрезвычайная ситуация»</w:t>
      </w:r>
      <w:r>
        <w:rPr>
          <w:rFonts w:ascii="Times New Roman" w:hAnsi="Times New Roman"/>
          <w:color w:val="000000"/>
          <w:sz w:val="28"/>
          <w:szCs w:val="28"/>
        </w:rPr>
        <w:t>.</w:t>
      </w:r>
    </w:p>
    <w:p w14:paraId="68EA2D04" w14:textId="468A4F3E"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Проблемы установления «приемлемого» риска</w:t>
      </w:r>
      <w:r>
        <w:rPr>
          <w:rFonts w:ascii="Times New Roman" w:hAnsi="Times New Roman"/>
          <w:color w:val="000000"/>
          <w:sz w:val="28"/>
          <w:szCs w:val="28"/>
        </w:rPr>
        <w:t>.</w:t>
      </w:r>
    </w:p>
    <w:p w14:paraId="70DE4DE4" w14:textId="021D8B0A" w:rsidR="00E26A48" w:rsidRPr="009962B9"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Принципы государственного управления системой промышленной безопасности</w:t>
      </w:r>
      <w:r>
        <w:rPr>
          <w:rFonts w:ascii="Times New Roman" w:hAnsi="Times New Roman"/>
          <w:color w:val="000000"/>
          <w:sz w:val="28"/>
          <w:szCs w:val="28"/>
        </w:rPr>
        <w:t>.</w:t>
      </w:r>
    </w:p>
    <w:p w14:paraId="271DD57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Укажите основные принципы обеспечения безопасности страны в соответствии с ФЗ № 390 «О безопасности».</w:t>
      </w:r>
    </w:p>
    <w:p w14:paraId="3E93C58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Перечислите основные объекты безопасности по ФЗ № 390 «О безопасности».</w:t>
      </w:r>
    </w:p>
    <w:p w14:paraId="460E5AFC" w14:textId="29A306FB"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Назовите виды контроля и надзора за соблюдением законодательства и иных нормативных правовых актов в области </w:t>
      </w:r>
      <w:r>
        <w:rPr>
          <w:rFonts w:ascii="Times New Roman" w:eastAsia="Times New Roman" w:hAnsi="Times New Roman"/>
          <w:sz w:val="28"/>
          <w:szCs w:val="28"/>
          <w:lang w:eastAsia="ru-RU"/>
        </w:rPr>
        <w:t>охраны труда</w:t>
      </w:r>
      <w:r w:rsidRPr="009962B9">
        <w:rPr>
          <w:rFonts w:ascii="Times New Roman" w:eastAsia="Times New Roman" w:hAnsi="Times New Roman"/>
          <w:sz w:val="28"/>
          <w:szCs w:val="28"/>
          <w:lang w:eastAsia="ru-RU"/>
        </w:rPr>
        <w:t>, промышленной и экологической безопасности.</w:t>
      </w:r>
    </w:p>
    <w:p w14:paraId="2FC5483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Перечислите права должностных лиц, уполномоченных на осуществление любого вида государственного контроля (надзора).</w:t>
      </w:r>
    </w:p>
    <w:p w14:paraId="3E6F670D"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Функци</w:t>
      </w:r>
      <w:r>
        <w:rPr>
          <w:rFonts w:ascii="Times New Roman" w:eastAsia="Times New Roman" w:hAnsi="Times New Roman"/>
          <w:sz w:val="28"/>
          <w:szCs w:val="28"/>
          <w:lang w:eastAsia="ru-RU"/>
        </w:rPr>
        <w:t>и прокуратуры</w:t>
      </w:r>
      <w:r w:rsidRPr="009962B9">
        <w:rPr>
          <w:rFonts w:ascii="Times New Roman" w:eastAsia="Times New Roman" w:hAnsi="Times New Roman"/>
          <w:sz w:val="28"/>
          <w:szCs w:val="28"/>
          <w:lang w:eastAsia="ru-RU"/>
        </w:rPr>
        <w:t xml:space="preserve"> в системе органов государственного контроля (надзора).</w:t>
      </w:r>
    </w:p>
    <w:p w14:paraId="52D1431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Деятельность М</w:t>
      </w:r>
      <w:r>
        <w:rPr>
          <w:rFonts w:ascii="Times New Roman" w:eastAsia="Times New Roman" w:hAnsi="Times New Roman"/>
          <w:sz w:val="28"/>
          <w:szCs w:val="28"/>
          <w:lang w:eastAsia="ru-RU"/>
        </w:rPr>
        <w:t>еждународной организации труда для обеспечения техногенной безопасности.</w:t>
      </w:r>
    </w:p>
    <w:p w14:paraId="41080D1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Кто </w:t>
      </w:r>
      <w:r w:rsidRPr="009962B9">
        <w:rPr>
          <w:rFonts w:ascii="Times New Roman" w:eastAsia="Times New Roman" w:hAnsi="Times New Roman"/>
          <w:sz w:val="28"/>
          <w:szCs w:val="28"/>
          <w:lang w:eastAsia="ru-RU"/>
        </w:rPr>
        <w:t>разрабатыва</w:t>
      </w:r>
      <w:r>
        <w:rPr>
          <w:rFonts w:ascii="Times New Roman" w:eastAsia="Times New Roman" w:hAnsi="Times New Roman"/>
          <w:sz w:val="28"/>
          <w:szCs w:val="28"/>
          <w:lang w:eastAsia="ru-RU"/>
        </w:rPr>
        <w:t>ет</w:t>
      </w:r>
      <w:r w:rsidRPr="009962B9">
        <w:rPr>
          <w:rFonts w:ascii="Times New Roman" w:eastAsia="Times New Roman" w:hAnsi="Times New Roman"/>
          <w:sz w:val="28"/>
          <w:szCs w:val="28"/>
          <w:lang w:eastAsia="ru-RU"/>
        </w:rPr>
        <w:t xml:space="preserve"> проекты а</w:t>
      </w:r>
      <w:r>
        <w:rPr>
          <w:rFonts w:ascii="Times New Roman" w:eastAsia="Times New Roman" w:hAnsi="Times New Roman"/>
          <w:sz w:val="28"/>
          <w:szCs w:val="28"/>
          <w:lang w:eastAsia="ru-RU"/>
        </w:rPr>
        <w:t>ктов, содержащих требования охраны труда в организации.</w:t>
      </w:r>
    </w:p>
    <w:p w14:paraId="6CEA3019"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Основные зад</w:t>
      </w:r>
      <w:r>
        <w:rPr>
          <w:rFonts w:ascii="Times New Roman" w:eastAsia="Times New Roman" w:hAnsi="Times New Roman"/>
          <w:sz w:val="28"/>
          <w:szCs w:val="28"/>
          <w:lang w:eastAsia="ru-RU"/>
        </w:rPr>
        <w:t>ачи федеральной инспекции труда.</w:t>
      </w:r>
      <w:r w:rsidRPr="009962B9">
        <w:rPr>
          <w:rFonts w:ascii="Times New Roman" w:eastAsia="Times New Roman" w:hAnsi="Times New Roman"/>
          <w:sz w:val="28"/>
          <w:szCs w:val="28"/>
          <w:lang w:eastAsia="ru-RU"/>
        </w:rPr>
        <w:t xml:space="preserve"> </w:t>
      </w:r>
    </w:p>
    <w:p w14:paraId="6F4410A3" w14:textId="2E49C113"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проведения внеплановой проверки</w:t>
      </w:r>
      <w:r w:rsidR="00E26A48">
        <w:rPr>
          <w:rFonts w:ascii="Times New Roman" w:eastAsia="Times New Roman" w:hAnsi="Times New Roman"/>
          <w:sz w:val="28"/>
          <w:szCs w:val="28"/>
          <w:lang w:eastAsia="ru-RU"/>
        </w:rPr>
        <w:t xml:space="preserve"> в области промышленной безопасности</w:t>
      </w:r>
      <w:r>
        <w:rPr>
          <w:rFonts w:ascii="Times New Roman" w:eastAsia="Times New Roman" w:hAnsi="Times New Roman"/>
          <w:sz w:val="28"/>
          <w:szCs w:val="28"/>
          <w:lang w:eastAsia="ru-RU"/>
        </w:rPr>
        <w:t>.</w:t>
      </w:r>
      <w:r w:rsidRPr="009962B9">
        <w:rPr>
          <w:rFonts w:ascii="Times New Roman" w:eastAsia="Times New Roman" w:hAnsi="Times New Roman"/>
          <w:sz w:val="28"/>
          <w:szCs w:val="28"/>
          <w:lang w:eastAsia="ru-RU"/>
        </w:rPr>
        <w:t xml:space="preserve"> </w:t>
      </w:r>
    </w:p>
    <w:p w14:paraId="213F2A3D" w14:textId="261C4DBE"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Основания для проведения внеплановой проверки</w:t>
      </w:r>
      <w:r w:rsidR="00E26A48">
        <w:rPr>
          <w:rFonts w:ascii="Times New Roman" w:eastAsia="Times New Roman" w:hAnsi="Times New Roman"/>
          <w:sz w:val="28"/>
          <w:szCs w:val="28"/>
          <w:lang w:eastAsia="ru-RU"/>
        </w:rPr>
        <w:t xml:space="preserve"> в области промышленной безопасности</w:t>
      </w:r>
      <w:r>
        <w:rPr>
          <w:rFonts w:ascii="Times New Roman" w:eastAsia="Times New Roman" w:hAnsi="Times New Roman"/>
          <w:sz w:val="28"/>
          <w:szCs w:val="28"/>
          <w:lang w:eastAsia="ru-RU"/>
        </w:rPr>
        <w:t>.</w:t>
      </w:r>
    </w:p>
    <w:p w14:paraId="0F4424B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полномочия федеральной инспекции труда. </w:t>
      </w:r>
    </w:p>
    <w:p w14:paraId="4441C0BF" w14:textId="77777777"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Обязанности государственных инспекторов труда. </w:t>
      </w:r>
    </w:p>
    <w:p w14:paraId="298C3CAD"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Органы государственной власти, </w:t>
      </w:r>
      <w:r w:rsidRPr="009962B9">
        <w:rPr>
          <w:rFonts w:ascii="Times New Roman" w:eastAsia="Times New Roman" w:hAnsi="Times New Roman"/>
          <w:sz w:val="28"/>
          <w:szCs w:val="28"/>
          <w:lang w:eastAsia="ru-RU"/>
        </w:rPr>
        <w:t>осуществля</w:t>
      </w:r>
      <w:r>
        <w:rPr>
          <w:rFonts w:ascii="Times New Roman" w:eastAsia="Times New Roman" w:hAnsi="Times New Roman"/>
          <w:sz w:val="28"/>
          <w:szCs w:val="28"/>
          <w:lang w:eastAsia="ru-RU"/>
        </w:rPr>
        <w:t>ющие</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контроль за охраной труда промышленном предприятии.</w:t>
      </w:r>
      <w:r w:rsidRPr="009962B9">
        <w:rPr>
          <w:rFonts w:ascii="Times New Roman" w:eastAsia="Times New Roman" w:hAnsi="Times New Roman"/>
          <w:sz w:val="28"/>
          <w:szCs w:val="28"/>
          <w:lang w:eastAsia="ru-RU"/>
        </w:rPr>
        <w:t xml:space="preserve"> </w:t>
      </w:r>
    </w:p>
    <w:p w14:paraId="040071C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w:t>
      </w:r>
      <w:r w:rsidRPr="009962B9">
        <w:rPr>
          <w:rFonts w:ascii="Times New Roman" w:eastAsia="Times New Roman" w:hAnsi="Times New Roman"/>
          <w:sz w:val="28"/>
          <w:szCs w:val="28"/>
          <w:lang w:eastAsia="ru-RU"/>
        </w:rPr>
        <w:t xml:space="preserve"> осуществл</w:t>
      </w:r>
      <w:r>
        <w:rPr>
          <w:rFonts w:ascii="Times New Roman" w:eastAsia="Times New Roman" w:hAnsi="Times New Roman"/>
          <w:sz w:val="28"/>
          <w:szCs w:val="28"/>
          <w:lang w:eastAsia="ru-RU"/>
        </w:rPr>
        <w:t>ения</w:t>
      </w:r>
      <w:r w:rsidRPr="009962B9">
        <w:rPr>
          <w:rFonts w:ascii="Times New Roman" w:eastAsia="Times New Roman" w:hAnsi="Times New Roman"/>
          <w:sz w:val="28"/>
          <w:szCs w:val="28"/>
          <w:lang w:eastAsia="ru-RU"/>
        </w:rPr>
        <w:t xml:space="preserve"> производственн</w:t>
      </w:r>
      <w:r>
        <w:rPr>
          <w:rFonts w:ascii="Times New Roman" w:eastAsia="Times New Roman" w:hAnsi="Times New Roman"/>
          <w:sz w:val="28"/>
          <w:szCs w:val="28"/>
          <w:lang w:eastAsia="ru-RU"/>
        </w:rPr>
        <w:t>ого</w:t>
      </w:r>
      <w:r w:rsidRPr="009962B9">
        <w:rPr>
          <w:rFonts w:ascii="Times New Roman" w:eastAsia="Times New Roman" w:hAnsi="Times New Roman"/>
          <w:sz w:val="28"/>
          <w:szCs w:val="28"/>
          <w:lang w:eastAsia="ru-RU"/>
        </w:rPr>
        <w:t xml:space="preserve"> или </w:t>
      </w:r>
      <w:proofErr w:type="spellStart"/>
      <w:r w:rsidRPr="009962B9">
        <w:rPr>
          <w:rFonts w:ascii="Times New Roman" w:eastAsia="Times New Roman" w:hAnsi="Times New Roman"/>
          <w:sz w:val="28"/>
          <w:szCs w:val="28"/>
          <w:lang w:eastAsia="ru-RU"/>
        </w:rPr>
        <w:t>внутриобъектов</w:t>
      </w:r>
      <w:r>
        <w:rPr>
          <w:rFonts w:ascii="Times New Roman" w:eastAsia="Times New Roman" w:hAnsi="Times New Roman"/>
          <w:sz w:val="28"/>
          <w:szCs w:val="28"/>
          <w:lang w:eastAsia="ru-RU"/>
        </w:rPr>
        <w:t>ого</w:t>
      </w:r>
      <w:proofErr w:type="spellEnd"/>
      <w:r w:rsidRPr="009962B9">
        <w:rPr>
          <w:rFonts w:ascii="Times New Roman" w:eastAsia="Times New Roman" w:hAnsi="Times New Roman"/>
          <w:sz w:val="28"/>
          <w:szCs w:val="28"/>
          <w:lang w:eastAsia="ru-RU"/>
        </w:rPr>
        <w:t xml:space="preserve"> контрол</w:t>
      </w:r>
      <w:r>
        <w:rPr>
          <w:rFonts w:ascii="Times New Roman" w:eastAsia="Times New Roman" w:hAnsi="Times New Roman"/>
          <w:sz w:val="28"/>
          <w:szCs w:val="28"/>
          <w:lang w:eastAsia="ru-RU"/>
        </w:rPr>
        <w:t xml:space="preserve">я </w:t>
      </w:r>
      <w:r w:rsidRPr="009962B9">
        <w:rPr>
          <w:rFonts w:ascii="Times New Roman" w:eastAsia="Times New Roman" w:hAnsi="Times New Roman"/>
          <w:sz w:val="28"/>
          <w:szCs w:val="28"/>
          <w:lang w:eastAsia="ru-RU"/>
        </w:rPr>
        <w:t>за со</w:t>
      </w:r>
      <w:r>
        <w:rPr>
          <w:rFonts w:ascii="Times New Roman" w:eastAsia="Times New Roman" w:hAnsi="Times New Roman"/>
          <w:sz w:val="28"/>
          <w:szCs w:val="28"/>
          <w:lang w:eastAsia="ru-RU"/>
        </w:rPr>
        <w:t>блюдением норм трудового права.</w:t>
      </w:r>
    </w:p>
    <w:p w14:paraId="201A5463"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Обязанности </w:t>
      </w:r>
      <w:r>
        <w:rPr>
          <w:rFonts w:ascii="Times New Roman" w:eastAsia="Times New Roman" w:hAnsi="Times New Roman"/>
          <w:sz w:val="28"/>
          <w:szCs w:val="28"/>
          <w:lang w:eastAsia="ru-RU"/>
        </w:rPr>
        <w:t xml:space="preserve">руководителя </w:t>
      </w:r>
      <w:r w:rsidRPr="009962B9">
        <w:rPr>
          <w:rFonts w:ascii="Times New Roman" w:eastAsia="Times New Roman" w:hAnsi="Times New Roman"/>
          <w:sz w:val="28"/>
          <w:szCs w:val="28"/>
          <w:lang w:eastAsia="ru-RU"/>
        </w:rPr>
        <w:t xml:space="preserve">по обеспечению безопасных условий и </w:t>
      </w:r>
      <w:r>
        <w:rPr>
          <w:rFonts w:ascii="Times New Roman" w:eastAsia="Times New Roman" w:hAnsi="Times New Roman"/>
          <w:sz w:val="28"/>
          <w:szCs w:val="28"/>
          <w:lang w:eastAsia="ru-RU"/>
        </w:rPr>
        <w:t>охраны труда.</w:t>
      </w:r>
      <w:r w:rsidRPr="009962B9">
        <w:rPr>
          <w:rFonts w:ascii="Times New Roman" w:eastAsia="Times New Roman" w:hAnsi="Times New Roman"/>
          <w:sz w:val="28"/>
          <w:szCs w:val="28"/>
          <w:lang w:eastAsia="ru-RU"/>
        </w:rPr>
        <w:t xml:space="preserve"> </w:t>
      </w:r>
    </w:p>
    <w:p w14:paraId="6FFF8D6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w:t>
      </w:r>
      <w:proofErr w:type="spellStart"/>
      <w:r w:rsidRPr="009962B9">
        <w:rPr>
          <w:rFonts w:ascii="Times New Roman" w:eastAsia="Times New Roman" w:hAnsi="Times New Roman"/>
          <w:sz w:val="28"/>
          <w:szCs w:val="28"/>
          <w:lang w:eastAsia="ru-RU"/>
        </w:rPr>
        <w:t>Ростехнадзора</w:t>
      </w:r>
      <w:proofErr w:type="spellEnd"/>
      <w:r w:rsidRPr="009962B9">
        <w:rPr>
          <w:rFonts w:ascii="Times New Roman" w:eastAsia="Times New Roman" w:hAnsi="Times New Roman"/>
          <w:sz w:val="28"/>
          <w:szCs w:val="28"/>
          <w:lang w:eastAsia="ru-RU"/>
        </w:rPr>
        <w:t xml:space="preserve">. </w:t>
      </w:r>
    </w:p>
    <w:p w14:paraId="39E04604"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Периодичность проведения плановых проверок </w:t>
      </w:r>
      <w:r>
        <w:rPr>
          <w:rFonts w:ascii="Times New Roman" w:eastAsia="Times New Roman" w:hAnsi="Times New Roman"/>
          <w:sz w:val="28"/>
          <w:szCs w:val="28"/>
          <w:lang w:eastAsia="ru-RU"/>
        </w:rPr>
        <w:t>промышленного предприятия в области ПБ.</w:t>
      </w:r>
    </w:p>
    <w:p w14:paraId="6BEAD7B3"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Обязательное лицензирование промышленного предприятия.</w:t>
      </w:r>
    </w:p>
    <w:p w14:paraId="2B61DC79"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Декларация </w:t>
      </w:r>
      <w:r>
        <w:rPr>
          <w:rFonts w:ascii="Times New Roman" w:eastAsia="Times New Roman" w:hAnsi="Times New Roman"/>
          <w:sz w:val="28"/>
          <w:szCs w:val="28"/>
          <w:lang w:eastAsia="ru-RU"/>
        </w:rPr>
        <w:t xml:space="preserve">пожарной безопасности на промышленном </w:t>
      </w:r>
      <w:r>
        <w:rPr>
          <w:rFonts w:ascii="Times New Roman" w:eastAsia="Times New Roman" w:hAnsi="Times New Roman"/>
          <w:sz w:val="28"/>
          <w:szCs w:val="28"/>
          <w:lang w:eastAsia="ru-RU"/>
        </w:rPr>
        <w:lastRenderedPageBreak/>
        <w:t>предприятии.</w:t>
      </w:r>
      <w:r w:rsidRPr="009962B9">
        <w:rPr>
          <w:rFonts w:ascii="Times New Roman" w:eastAsia="Times New Roman" w:hAnsi="Times New Roman"/>
          <w:sz w:val="28"/>
          <w:szCs w:val="28"/>
          <w:lang w:eastAsia="ru-RU"/>
        </w:rPr>
        <w:t xml:space="preserve"> </w:t>
      </w:r>
    </w:p>
    <w:p w14:paraId="6453DDE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Экспертиза </w:t>
      </w:r>
      <w:r>
        <w:rPr>
          <w:rFonts w:ascii="Times New Roman" w:eastAsia="Times New Roman" w:hAnsi="Times New Roman"/>
          <w:sz w:val="28"/>
          <w:szCs w:val="28"/>
          <w:lang w:eastAsia="ru-RU"/>
        </w:rPr>
        <w:t>пожарной безопасности на промышленном предприятии.</w:t>
      </w:r>
      <w:r w:rsidRPr="009962B9">
        <w:rPr>
          <w:rFonts w:ascii="Times New Roman" w:eastAsia="Times New Roman" w:hAnsi="Times New Roman"/>
          <w:sz w:val="28"/>
          <w:szCs w:val="28"/>
          <w:lang w:eastAsia="ru-RU"/>
        </w:rPr>
        <w:t xml:space="preserve"> </w:t>
      </w:r>
    </w:p>
    <w:p w14:paraId="1EBC8E7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Система управления </w:t>
      </w:r>
      <w:r>
        <w:rPr>
          <w:rFonts w:ascii="Times New Roman" w:eastAsia="Times New Roman" w:hAnsi="Times New Roman"/>
          <w:sz w:val="28"/>
          <w:szCs w:val="28"/>
          <w:lang w:eastAsia="ru-RU"/>
        </w:rPr>
        <w:t>пожарной безопасности на промышленном предприятии.</w:t>
      </w:r>
    </w:p>
    <w:p w14:paraId="42B2C7D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Ответственность за нарушение законодательства в области </w:t>
      </w:r>
      <w:r>
        <w:rPr>
          <w:rFonts w:ascii="Times New Roman" w:eastAsia="Times New Roman" w:hAnsi="Times New Roman"/>
          <w:sz w:val="28"/>
          <w:szCs w:val="28"/>
          <w:lang w:eastAsia="ru-RU"/>
        </w:rPr>
        <w:t>пожарной безопасности на промышленном предприятии.</w:t>
      </w:r>
    </w:p>
    <w:p w14:paraId="5FA89F0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Функции</w:t>
      </w:r>
      <w:r w:rsidRPr="009962B9">
        <w:rPr>
          <w:rFonts w:ascii="Times New Roman" w:eastAsia="Times New Roman" w:hAnsi="Times New Roman"/>
          <w:sz w:val="28"/>
          <w:szCs w:val="28"/>
          <w:lang w:eastAsia="ru-RU"/>
        </w:rPr>
        <w:t xml:space="preserve"> федеральн</w:t>
      </w:r>
      <w:r>
        <w:rPr>
          <w:rFonts w:ascii="Times New Roman" w:eastAsia="Times New Roman" w:hAnsi="Times New Roman"/>
          <w:sz w:val="28"/>
          <w:szCs w:val="28"/>
          <w:lang w:eastAsia="ru-RU"/>
        </w:rPr>
        <w:t>ой</w:t>
      </w:r>
      <w:r w:rsidRPr="009962B9">
        <w:rPr>
          <w:rFonts w:ascii="Times New Roman" w:eastAsia="Times New Roman" w:hAnsi="Times New Roman"/>
          <w:sz w:val="28"/>
          <w:szCs w:val="28"/>
          <w:lang w:eastAsia="ru-RU"/>
        </w:rPr>
        <w:t xml:space="preserve"> служб</w:t>
      </w:r>
      <w:r>
        <w:rPr>
          <w:rFonts w:ascii="Times New Roman" w:eastAsia="Times New Roman" w:hAnsi="Times New Roman"/>
          <w:sz w:val="28"/>
          <w:szCs w:val="28"/>
          <w:lang w:eastAsia="ru-RU"/>
        </w:rPr>
        <w:t>ы</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w:t>
      </w:r>
      <w:r w:rsidRPr="009962B9">
        <w:rPr>
          <w:rFonts w:ascii="Times New Roman" w:eastAsia="Times New Roman" w:hAnsi="Times New Roman"/>
          <w:sz w:val="28"/>
          <w:szCs w:val="28"/>
          <w:lang w:eastAsia="ru-RU"/>
        </w:rPr>
        <w:t xml:space="preserve"> надзору и контролю деятельность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62EA196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w:t>
      </w:r>
      <w:proofErr w:type="spellStart"/>
      <w:r w:rsidRPr="009962B9">
        <w:rPr>
          <w:rFonts w:ascii="Times New Roman" w:eastAsia="Times New Roman" w:hAnsi="Times New Roman"/>
          <w:sz w:val="28"/>
          <w:szCs w:val="28"/>
          <w:lang w:eastAsia="ru-RU"/>
        </w:rPr>
        <w:t>Росприроднадзора</w:t>
      </w:r>
      <w:proofErr w:type="spellEnd"/>
      <w:r w:rsidRPr="009962B9">
        <w:rPr>
          <w:rFonts w:ascii="Times New Roman" w:eastAsia="Times New Roman" w:hAnsi="Times New Roman"/>
          <w:sz w:val="28"/>
          <w:szCs w:val="28"/>
          <w:lang w:eastAsia="ru-RU"/>
        </w:rPr>
        <w:t xml:space="preserve">. </w:t>
      </w:r>
    </w:p>
    <w:p w14:paraId="49DD44EE"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w:t>
      </w:r>
      <w:proofErr w:type="spellStart"/>
      <w:r w:rsidRPr="009962B9">
        <w:rPr>
          <w:rFonts w:ascii="Times New Roman" w:eastAsia="Times New Roman" w:hAnsi="Times New Roman"/>
          <w:sz w:val="28"/>
          <w:szCs w:val="28"/>
          <w:lang w:eastAsia="ru-RU"/>
        </w:rPr>
        <w:t>Ростехнадзора</w:t>
      </w:r>
      <w:proofErr w:type="spellEnd"/>
      <w:r w:rsidRPr="009962B9">
        <w:rPr>
          <w:rFonts w:ascii="Times New Roman" w:eastAsia="Times New Roman" w:hAnsi="Times New Roman"/>
          <w:sz w:val="28"/>
          <w:szCs w:val="28"/>
          <w:lang w:eastAsia="ru-RU"/>
        </w:rPr>
        <w:t xml:space="preserve">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48AA475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Экологический аудит</w:t>
      </w:r>
      <w:r>
        <w:rPr>
          <w:rFonts w:ascii="Times New Roman" w:eastAsia="Times New Roman" w:hAnsi="Times New Roman"/>
          <w:sz w:val="28"/>
          <w:szCs w:val="28"/>
          <w:lang w:eastAsia="ru-RU"/>
        </w:rPr>
        <w:t>: функции и задачи.</w:t>
      </w:r>
      <w:r w:rsidRPr="009962B9">
        <w:rPr>
          <w:rFonts w:ascii="Times New Roman" w:eastAsia="Times New Roman" w:hAnsi="Times New Roman"/>
          <w:sz w:val="28"/>
          <w:szCs w:val="28"/>
          <w:lang w:eastAsia="ru-RU"/>
        </w:rPr>
        <w:t xml:space="preserve"> </w:t>
      </w:r>
    </w:p>
    <w:p w14:paraId="478079A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п</w:t>
      </w:r>
      <w:r w:rsidRPr="009962B9">
        <w:rPr>
          <w:rFonts w:ascii="Times New Roman" w:eastAsia="Times New Roman" w:hAnsi="Times New Roman"/>
          <w:sz w:val="28"/>
          <w:szCs w:val="28"/>
          <w:lang w:eastAsia="ru-RU"/>
        </w:rPr>
        <w:t>роведени</w:t>
      </w:r>
      <w:r>
        <w:rPr>
          <w:rFonts w:ascii="Times New Roman" w:eastAsia="Times New Roman" w:hAnsi="Times New Roman"/>
          <w:sz w:val="28"/>
          <w:szCs w:val="28"/>
          <w:lang w:eastAsia="ru-RU"/>
        </w:rPr>
        <w:t>я</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экологической экспертизы на промышленном предприятии.</w:t>
      </w:r>
      <w:r w:rsidRPr="009962B9">
        <w:rPr>
          <w:rFonts w:ascii="Times New Roman" w:eastAsia="Times New Roman" w:hAnsi="Times New Roman"/>
          <w:sz w:val="28"/>
          <w:szCs w:val="28"/>
          <w:lang w:eastAsia="ru-RU"/>
        </w:rPr>
        <w:t xml:space="preserve"> </w:t>
      </w:r>
    </w:p>
    <w:p w14:paraId="26C7BE5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производственного контроля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57DE75D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общественного контроля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0C5C59B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Ответственность за нарушения законодательства в области </w:t>
      </w:r>
      <w:r>
        <w:rPr>
          <w:rFonts w:ascii="Times New Roman" w:eastAsia="Times New Roman" w:hAnsi="Times New Roman"/>
          <w:sz w:val="28"/>
          <w:szCs w:val="28"/>
          <w:lang w:eastAsia="ru-RU"/>
        </w:rPr>
        <w:t>охраны окружающей среды.</w:t>
      </w:r>
    </w:p>
    <w:p w14:paraId="4DEB287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Функции</w:t>
      </w:r>
      <w:r w:rsidRPr="009962B9">
        <w:rPr>
          <w:rFonts w:ascii="Times New Roman" w:eastAsia="Times New Roman" w:hAnsi="Times New Roman"/>
          <w:sz w:val="28"/>
          <w:szCs w:val="28"/>
          <w:lang w:eastAsia="ru-RU"/>
        </w:rPr>
        <w:t xml:space="preserve"> федеральн</w:t>
      </w:r>
      <w:r>
        <w:rPr>
          <w:rFonts w:ascii="Times New Roman" w:eastAsia="Times New Roman" w:hAnsi="Times New Roman"/>
          <w:sz w:val="28"/>
          <w:szCs w:val="28"/>
          <w:lang w:eastAsia="ru-RU"/>
        </w:rPr>
        <w:t>ой</w:t>
      </w:r>
      <w:r w:rsidRPr="009962B9">
        <w:rPr>
          <w:rFonts w:ascii="Times New Roman" w:eastAsia="Times New Roman" w:hAnsi="Times New Roman"/>
          <w:sz w:val="28"/>
          <w:szCs w:val="28"/>
          <w:lang w:eastAsia="ru-RU"/>
        </w:rPr>
        <w:t xml:space="preserve"> служб</w:t>
      </w:r>
      <w:r>
        <w:rPr>
          <w:rFonts w:ascii="Times New Roman" w:eastAsia="Times New Roman" w:hAnsi="Times New Roman"/>
          <w:sz w:val="28"/>
          <w:szCs w:val="28"/>
          <w:lang w:eastAsia="ru-RU"/>
        </w:rPr>
        <w:t>ы</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w:t>
      </w:r>
      <w:r w:rsidRPr="009962B9">
        <w:rPr>
          <w:rFonts w:ascii="Times New Roman" w:eastAsia="Times New Roman" w:hAnsi="Times New Roman"/>
          <w:sz w:val="28"/>
          <w:szCs w:val="28"/>
          <w:lang w:eastAsia="ru-RU"/>
        </w:rPr>
        <w:t xml:space="preserve"> санитарн</w:t>
      </w:r>
      <w:r>
        <w:rPr>
          <w:rFonts w:ascii="Times New Roman" w:eastAsia="Times New Roman" w:hAnsi="Times New Roman"/>
          <w:sz w:val="28"/>
          <w:szCs w:val="28"/>
          <w:lang w:eastAsia="ru-RU"/>
        </w:rPr>
        <w:t>ому надзору.</w:t>
      </w:r>
      <w:r w:rsidRPr="009962B9">
        <w:rPr>
          <w:rFonts w:ascii="Times New Roman" w:eastAsia="Times New Roman" w:hAnsi="Times New Roman"/>
          <w:sz w:val="28"/>
          <w:szCs w:val="28"/>
          <w:lang w:eastAsia="ru-RU"/>
        </w:rPr>
        <w:t xml:space="preserve"> </w:t>
      </w:r>
    </w:p>
    <w:p w14:paraId="517CF6CF"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w:t>
      </w:r>
      <w:proofErr w:type="spellStart"/>
      <w:r w:rsidRPr="009962B9">
        <w:rPr>
          <w:rFonts w:ascii="Times New Roman" w:eastAsia="Times New Roman" w:hAnsi="Times New Roman"/>
          <w:sz w:val="28"/>
          <w:szCs w:val="28"/>
          <w:lang w:eastAsia="ru-RU"/>
        </w:rPr>
        <w:t>Роспотребнадзора</w:t>
      </w:r>
      <w:proofErr w:type="spellEnd"/>
      <w:r w:rsidRPr="009962B9">
        <w:rPr>
          <w:rFonts w:ascii="Times New Roman" w:eastAsia="Times New Roman" w:hAnsi="Times New Roman"/>
          <w:sz w:val="28"/>
          <w:szCs w:val="28"/>
          <w:lang w:eastAsia="ru-RU"/>
        </w:rPr>
        <w:t xml:space="preserve">. </w:t>
      </w:r>
    </w:p>
    <w:p w14:paraId="42155444"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федерального санитарно-эпидемиологического надзора. </w:t>
      </w:r>
    </w:p>
    <w:p w14:paraId="474E923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производственного контроля. </w:t>
      </w:r>
    </w:p>
    <w:p w14:paraId="2C4C15D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Ответственность за нарушение санитарного зако</w:t>
      </w:r>
      <w:r>
        <w:rPr>
          <w:rFonts w:ascii="Times New Roman" w:eastAsia="Times New Roman" w:hAnsi="Times New Roman"/>
          <w:sz w:val="28"/>
          <w:szCs w:val="28"/>
          <w:lang w:eastAsia="ru-RU"/>
        </w:rPr>
        <w:t>нодательства.</w:t>
      </w:r>
    </w:p>
    <w:p w14:paraId="7DEE5BA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Перечислите надзорные органы, осуществляющие федеральный государственный пожарный надзор на разных объектах защиты. </w:t>
      </w:r>
    </w:p>
    <w:p w14:paraId="3C3EF640"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ый</w:t>
      </w:r>
      <w:r w:rsidRPr="009962B9">
        <w:rPr>
          <w:rFonts w:ascii="Times New Roman" w:eastAsia="Times New Roman" w:hAnsi="Times New Roman"/>
          <w:sz w:val="28"/>
          <w:szCs w:val="28"/>
          <w:lang w:eastAsia="ru-RU"/>
        </w:rPr>
        <w:t xml:space="preserve"> надзор в области </w:t>
      </w:r>
      <w:r>
        <w:rPr>
          <w:rFonts w:ascii="Times New Roman" w:eastAsia="Times New Roman" w:hAnsi="Times New Roman"/>
          <w:sz w:val="28"/>
          <w:szCs w:val="28"/>
          <w:lang w:eastAsia="ru-RU"/>
        </w:rPr>
        <w:t>гражданской обороны.</w:t>
      </w:r>
      <w:r w:rsidRPr="009962B9">
        <w:rPr>
          <w:rFonts w:ascii="Times New Roman" w:eastAsia="Times New Roman" w:hAnsi="Times New Roman"/>
          <w:sz w:val="28"/>
          <w:szCs w:val="28"/>
          <w:lang w:eastAsia="ru-RU"/>
        </w:rPr>
        <w:t xml:space="preserve"> </w:t>
      </w:r>
    </w:p>
    <w:p w14:paraId="5679D45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ый</w:t>
      </w:r>
      <w:r w:rsidRPr="009962B9">
        <w:rPr>
          <w:rFonts w:ascii="Times New Roman" w:eastAsia="Times New Roman" w:hAnsi="Times New Roman"/>
          <w:sz w:val="28"/>
          <w:szCs w:val="28"/>
          <w:lang w:eastAsia="ru-RU"/>
        </w:rPr>
        <w:t xml:space="preserve"> надзор</w:t>
      </w:r>
      <w:r>
        <w:rPr>
          <w:rFonts w:ascii="Times New Roman" w:eastAsia="Times New Roman" w:hAnsi="Times New Roman"/>
          <w:sz w:val="28"/>
          <w:szCs w:val="28"/>
          <w:lang w:eastAsia="ru-RU"/>
        </w:rPr>
        <w:t xml:space="preserve"> </w:t>
      </w:r>
      <w:r w:rsidRPr="009962B9">
        <w:rPr>
          <w:rFonts w:ascii="Times New Roman" w:eastAsia="Times New Roman" w:hAnsi="Times New Roman"/>
          <w:sz w:val="28"/>
          <w:szCs w:val="28"/>
          <w:lang w:eastAsia="ru-RU"/>
        </w:rPr>
        <w:t xml:space="preserve">в области </w:t>
      </w:r>
      <w:r>
        <w:rPr>
          <w:rFonts w:ascii="Times New Roman" w:eastAsia="Times New Roman" w:hAnsi="Times New Roman"/>
          <w:sz w:val="28"/>
          <w:szCs w:val="28"/>
          <w:lang w:eastAsia="ru-RU"/>
        </w:rPr>
        <w:t>защиты населения и территорий.</w:t>
      </w:r>
      <w:r w:rsidRPr="009962B9">
        <w:rPr>
          <w:rFonts w:ascii="Times New Roman" w:eastAsia="Times New Roman" w:hAnsi="Times New Roman"/>
          <w:sz w:val="28"/>
          <w:szCs w:val="28"/>
          <w:lang w:eastAsia="ru-RU"/>
        </w:rPr>
        <w:t xml:space="preserve"> </w:t>
      </w:r>
    </w:p>
    <w:p w14:paraId="1AD3ADF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Государственные функции по надзору в области </w:t>
      </w:r>
      <w:r>
        <w:rPr>
          <w:rFonts w:ascii="Times New Roman" w:eastAsia="Times New Roman" w:hAnsi="Times New Roman"/>
          <w:sz w:val="28"/>
          <w:szCs w:val="28"/>
          <w:lang w:eastAsia="ru-RU"/>
        </w:rPr>
        <w:t>гражданской обороны</w:t>
      </w:r>
      <w:r w:rsidRPr="009962B9">
        <w:rPr>
          <w:rFonts w:ascii="Times New Roman" w:eastAsia="Times New Roman" w:hAnsi="Times New Roman"/>
          <w:sz w:val="28"/>
          <w:szCs w:val="28"/>
          <w:lang w:eastAsia="ru-RU"/>
        </w:rPr>
        <w:t xml:space="preserve"> и </w:t>
      </w:r>
      <w:r>
        <w:rPr>
          <w:rFonts w:ascii="Times New Roman" w:eastAsia="Times New Roman" w:hAnsi="Times New Roman"/>
          <w:sz w:val="28"/>
          <w:szCs w:val="28"/>
          <w:lang w:eastAsia="ru-RU"/>
        </w:rPr>
        <w:t>защиты населения и территорий</w:t>
      </w:r>
      <w:r w:rsidRPr="009962B9">
        <w:rPr>
          <w:rFonts w:ascii="Times New Roman" w:eastAsia="Times New Roman" w:hAnsi="Times New Roman"/>
          <w:sz w:val="28"/>
          <w:szCs w:val="28"/>
          <w:lang w:eastAsia="ru-RU"/>
        </w:rPr>
        <w:t xml:space="preserve">. </w:t>
      </w:r>
    </w:p>
    <w:p w14:paraId="45C6154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Порядок проведения проверок зданий и сооружений на предмет соответствия их тре</w:t>
      </w:r>
      <w:r>
        <w:rPr>
          <w:rFonts w:ascii="Times New Roman" w:eastAsia="Times New Roman" w:hAnsi="Times New Roman"/>
          <w:sz w:val="28"/>
          <w:szCs w:val="28"/>
          <w:lang w:eastAsia="ru-RU"/>
        </w:rPr>
        <w:t>бованиям пожарной безопасности.</w:t>
      </w:r>
    </w:p>
    <w:p w14:paraId="5B2B2D3E" w14:textId="5C21B09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Наиболее </w:t>
      </w:r>
      <w:r w:rsidR="000F1074" w:rsidRPr="009962B9">
        <w:rPr>
          <w:rFonts w:ascii="Times New Roman" w:eastAsia="Times New Roman" w:hAnsi="Times New Roman"/>
          <w:sz w:val="28"/>
          <w:szCs w:val="28"/>
          <w:lang w:eastAsia="ru-RU"/>
        </w:rPr>
        <w:t>распространённые</w:t>
      </w:r>
      <w:r w:rsidRPr="009962B9">
        <w:rPr>
          <w:rFonts w:ascii="Times New Roman" w:eastAsia="Times New Roman" w:hAnsi="Times New Roman"/>
          <w:sz w:val="28"/>
          <w:szCs w:val="28"/>
          <w:lang w:eastAsia="ru-RU"/>
        </w:rPr>
        <w:t xml:space="preserve"> виды нарушений требований пожарной безопасности </w:t>
      </w:r>
      <w:r>
        <w:rPr>
          <w:rFonts w:ascii="Times New Roman" w:eastAsia="Times New Roman" w:hAnsi="Times New Roman"/>
          <w:sz w:val="28"/>
          <w:szCs w:val="28"/>
          <w:lang w:eastAsia="ru-RU"/>
        </w:rPr>
        <w:t>на промышленном объекте</w:t>
      </w:r>
      <w:r w:rsidRPr="009962B9">
        <w:rPr>
          <w:rFonts w:ascii="Times New Roman" w:eastAsia="Times New Roman" w:hAnsi="Times New Roman"/>
          <w:sz w:val="28"/>
          <w:szCs w:val="28"/>
          <w:lang w:eastAsia="ru-RU"/>
        </w:rPr>
        <w:t xml:space="preserve">. </w:t>
      </w:r>
    </w:p>
    <w:p w14:paraId="2273854F" w14:textId="40170582"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виды административных наказаний, которые </w:t>
      </w:r>
      <w:r w:rsidRPr="009962B9">
        <w:rPr>
          <w:rFonts w:ascii="Times New Roman" w:eastAsia="Times New Roman" w:hAnsi="Times New Roman"/>
          <w:sz w:val="28"/>
          <w:szCs w:val="28"/>
          <w:lang w:eastAsia="ru-RU"/>
        </w:rPr>
        <w:lastRenderedPageBreak/>
        <w:t xml:space="preserve">применяются органами </w:t>
      </w:r>
      <w:r>
        <w:rPr>
          <w:rFonts w:ascii="Times New Roman" w:eastAsia="Times New Roman" w:hAnsi="Times New Roman"/>
          <w:sz w:val="28"/>
          <w:szCs w:val="28"/>
          <w:lang w:eastAsia="ru-RU"/>
        </w:rPr>
        <w:t>государственного надзора</w:t>
      </w:r>
      <w:r w:rsidRPr="009962B9">
        <w:rPr>
          <w:rFonts w:ascii="Times New Roman" w:eastAsia="Times New Roman" w:hAnsi="Times New Roman"/>
          <w:sz w:val="28"/>
          <w:szCs w:val="28"/>
          <w:lang w:eastAsia="ru-RU"/>
        </w:rPr>
        <w:t xml:space="preserve">, а также судами по </w:t>
      </w:r>
      <w:r w:rsidR="000F1074" w:rsidRPr="009962B9">
        <w:rPr>
          <w:rFonts w:ascii="Times New Roman" w:eastAsia="Times New Roman" w:hAnsi="Times New Roman"/>
          <w:sz w:val="28"/>
          <w:szCs w:val="28"/>
          <w:lang w:eastAsia="ru-RU"/>
        </w:rPr>
        <w:t>возбуждённым</w:t>
      </w:r>
      <w:r w:rsidRPr="009962B9">
        <w:rPr>
          <w:rFonts w:ascii="Times New Roman" w:eastAsia="Times New Roman" w:hAnsi="Times New Roman"/>
          <w:sz w:val="28"/>
          <w:szCs w:val="28"/>
          <w:lang w:eastAsia="ru-RU"/>
        </w:rPr>
        <w:t xml:space="preserve"> делам.</w:t>
      </w:r>
    </w:p>
    <w:p w14:paraId="44CDDCC0"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Государственные органы, осуществляющие контроль и надзор в области транспортной безопасности и безопасности дорожного движения. </w:t>
      </w:r>
    </w:p>
    <w:p w14:paraId="289A7C4E"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Контрольно-надзорная деятельность Госавтоин</w:t>
      </w:r>
      <w:r>
        <w:rPr>
          <w:rFonts w:ascii="Times New Roman" w:eastAsia="Times New Roman" w:hAnsi="Times New Roman"/>
          <w:sz w:val="28"/>
          <w:szCs w:val="28"/>
          <w:lang w:eastAsia="ru-RU"/>
        </w:rPr>
        <w:t>спекции.</w:t>
      </w:r>
      <w:r w:rsidRPr="009962B9">
        <w:rPr>
          <w:rFonts w:ascii="Times New Roman" w:eastAsia="Times New Roman" w:hAnsi="Times New Roman"/>
          <w:sz w:val="28"/>
          <w:szCs w:val="28"/>
          <w:lang w:eastAsia="ru-RU"/>
        </w:rPr>
        <w:t xml:space="preserve"> </w:t>
      </w:r>
    </w:p>
    <w:p w14:paraId="499F8BE9" w14:textId="77777777"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Ответственност</w:t>
      </w:r>
      <w:r>
        <w:rPr>
          <w:rFonts w:ascii="Times New Roman" w:eastAsia="Times New Roman" w:hAnsi="Times New Roman"/>
          <w:sz w:val="28"/>
          <w:szCs w:val="28"/>
          <w:lang w:eastAsia="ru-RU"/>
        </w:rPr>
        <w:t>ь</w:t>
      </w:r>
      <w:r w:rsidRPr="009962B9">
        <w:rPr>
          <w:rFonts w:ascii="Times New Roman" w:eastAsia="Times New Roman" w:hAnsi="Times New Roman"/>
          <w:sz w:val="28"/>
          <w:szCs w:val="28"/>
          <w:lang w:eastAsia="ru-RU"/>
        </w:rPr>
        <w:t xml:space="preserve"> за нарушение транспортной безопасности.</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67E2BDEC" w:rsidR="00C0065B" w:rsidRPr="0088761B" w:rsidRDefault="00DA11BB" w:rsidP="00C0065B">
      <w:pPr>
        <w:spacing w:line="240" w:lineRule="auto"/>
        <w:ind w:firstLine="709"/>
        <w:jc w:val="both"/>
        <w:rPr>
          <w:rFonts w:ascii="Times New Roman" w:eastAsia="Calibri" w:hAnsi="Times New Roman" w:cs="Times New Roman"/>
          <w:sz w:val="28"/>
          <w:szCs w:val="28"/>
        </w:rPr>
      </w:pPr>
      <w:r w:rsidRPr="00DA11B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A11BB">
        <w:rPr>
          <w:rFonts w:ascii="Times New Roman" w:eastAsia="Times New Roman" w:hAnsi="Times New Roman" w:cs="Times New Roman"/>
          <w:sz w:val="28"/>
          <w:szCs w:val="28"/>
          <w:lang w:eastAsia="ru-RU"/>
        </w:rPr>
        <w:t>бакалавриата</w:t>
      </w:r>
      <w:proofErr w:type="spellEnd"/>
      <w:r w:rsidRPr="00DA11BB">
        <w:rPr>
          <w:rFonts w:ascii="Times New Roman" w:eastAsia="Times New Roman" w:hAnsi="Times New Roman" w:cs="Times New Roman"/>
          <w:sz w:val="28"/>
          <w:szCs w:val="28"/>
          <w:lang w:eastAsia="ru-RU"/>
        </w:rPr>
        <w:t xml:space="preserve">, </w:t>
      </w:r>
      <w:proofErr w:type="spellStart"/>
      <w:r w:rsidRPr="00DA11BB">
        <w:rPr>
          <w:rFonts w:ascii="Times New Roman" w:eastAsia="Times New Roman" w:hAnsi="Times New Roman" w:cs="Times New Roman"/>
          <w:sz w:val="28"/>
          <w:szCs w:val="28"/>
          <w:lang w:eastAsia="ru-RU"/>
        </w:rPr>
        <w:t>специалитета</w:t>
      </w:r>
      <w:proofErr w:type="spellEnd"/>
      <w:r w:rsidRPr="00DA11BB">
        <w:rPr>
          <w:rFonts w:ascii="Times New Roman" w:eastAsia="Times New Roman" w:hAnsi="Times New Roman" w:cs="Times New Roman"/>
          <w:sz w:val="28"/>
          <w:szCs w:val="28"/>
          <w:lang w:eastAsia="ru-RU"/>
        </w:rPr>
        <w:t xml:space="preserve"> и магистратуры в Финансовом </w:t>
      </w:r>
      <w:proofErr w:type="spellStart"/>
      <w:r w:rsidRPr="00DA11BB">
        <w:rPr>
          <w:rFonts w:ascii="Times New Roman" w:eastAsia="Times New Roman" w:hAnsi="Times New Roman" w:cs="Times New Roman"/>
          <w:sz w:val="28"/>
          <w:szCs w:val="28"/>
          <w:lang w:eastAsia="ru-RU"/>
        </w:rPr>
        <w:t>университетете</w:t>
      </w:r>
      <w:proofErr w:type="spellEnd"/>
      <w:r w:rsidRPr="00DA11BB">
        <w:rPr>
          <w:rFonts w:ascii="Times New Roman" w:eastAsia="Times New Roman" w:hAnsi="Times New Roman" w:cs="Times New Roman"/>
          <w:sz w:val="28"/>
          <w:szCs w:val="28"/>
          <w:lang w:eastAsia="ru-RU"/>
        </w:rPr>
        <w:t>» (в ред. от 18.10.2022 № 2400/о)</w:t>
      </w:r>
      <w:r w:rsidR="00C0065B" w:rsidRPr="0088761B">
        <w:rPr>
          <w:rFonts w:ascii="Times New Roman" w:eastAsia="Calibri" w:hAnsi="Times New Roman" w:cs="Times New Roman"/>
          <w:sz w:val="28"/>
          <w:szCs w:val="28"/>
        </w:rPr>
        <w:t>.</w:t>
      </w:r>
    </w:p>
    <w:p w14:paraId="212AC566" w14:textId="77777777" w:rsidR="00653AB5" w:rsidRPr="005028D0" w:rsidRDefault="00653AB5" w:rsidP="00653AB5">
      <w:pPr>
        <w:pStyle w:val="1"/>
        <w:spacing w:before="120"/>
        <w:ind w:firstLine="0"/>
        <w:jc w:val="center"/>
        <w:rPr>
          <w:rFonts w:ascii="Times New Roman" w:hAnsi="Times New Roman"/>
          <w:color w:val="auto"/>
        </w:rPr>
      </w:pPr>
      <w:bookmarkStart w:id="48" w:name="_Toc130126232"/>
      <w:bookmarkEnd w:id="47"/>
      <w:r w:rsidRPr="005028D0">
        <w:rPr>
          <w:rFonts w:ascii="Times New Roman" w:hAnsi="Times New Roman"/>
          <w:color w:val="auto"/>
        </w:rPr>
        <w:t xml:space="preserve">8. </w:t>
      </w:r>
      <w:bookmarkStart w:id="49" w:name="_Toc423080114"/>
      <w:r w:rsidRPr="005028D0">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00E3A8BC" w14:textId="77777777" w:rsidR="00653AB5" w:rsidRPr="005028D0" w:rsidRDefault="00653AB5" w:rsidP="00653AB5">
      <w:pPr>
        <w:spacing w:line="240" w:lineRule="auto"/>
        <w:jc w:val="center"/>
        <w:rPr>
          <w:rFonts w:ascii="Times New Roman" w:eastAsia="Times New Roman" w:hAnsi="Times New Roman" w:cs="Times New Roman"/>
          <w:b/>
          <w:sz w:val="28"/>
          <w:szCs w:val="28"/>
          <w:lang w:eastAsia="ru-RU"/>
        </w:rPr>
      </w:pPr>
      <w:bookmarkStart w:id="50" w:name="_Hlk517736004"/>
      <w:r w:rsidRPr="005028D0">
        <w:rPr>
          <w:rFonts w:ascii="Times New Roman" w:eastAsia="Times New Roman" w:hAnsi="Times New Roman" w:cs="Times New Roman"/>
          <w:b/>
          <w:sz w:val="28"/>
          <w:szCs w:val="28"/>
          <w:lang w:eastAsia="ru-RU"/>
        </w:rPr>
        <w:t>Нормативные правовые акты:</w:t>
      </w:r>
    </w:p>
    <w:p w14:paraId="38CCDD22"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eastAsia="Times New Roman" w:hAnsi="Times New Roman"/>
          <w:sz w:val="28"/>
          <w:szCs w:val="28"/>
          <w:lang w:eastAsia="ru-RU"/>
        </w:rPr>
        <w:t>ГОСТ Р ИСО 31000-2010 «Менеджмент</w:t>
      </w:r>
      <w:r>
        <w:rPr>
          <w:rFonts w:ascii="Times New Roman" w:eastAsia="Times New Roman" w:hAnsi="Times New Roman"/>
          <w:sz w:val="28"/>
          <w:szCs w:val="28"/>
          <w:lang w:eastAsia="ru-RU"/>
        </w:rPr>
        <w:t xml:space="preserve"> риска. Принципы и руководство».</w:t>
      </w:r>
    </w:p>
    <w:p w14:paraId="264C3AF8"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hAnsi="Times New Roman"/>
          <w:sz w:val="28"/>
          <w:szCs w:val="28"/>
          <w:shd w:val="clear" w:color="auto" w:fill="FFFFFF"/>
        </w:rPr>
        <w:t>ГОСТ Р ИСО/МЭК 31010:2009 «Менеджмент риска. Методы оценки риска»</w:t>
      </w:r>
      <w:r>
        <w:rPr>
          <w:rFonts w:ascii="Times New Roman" w:hAnsi="Times New Roman"/>
          <w:sz w:val="28"/>
          <w:szCs w:val="28"/>
          <w:shd w:val="clear" w:color="auto" w:fill="FFFFFF"/>
        </w:rPr>
        <w:t>.</w:t>
      </w:r>
    </w:p>
    <w:p w14:paraId="557F0453"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hAnsi="Times New Roman"/>
          <w:sz w:val="28"/>
          <w:szCs w:val="28"/>
          <w:shd w:val="clear" w:color="auto" w:fill="FFFFFF"/>
        </w:rPr>
        <w:t>ГОСТ Р ИСО 73:2009 «Менеджмент риска. Словарь. Руководство по использованию в стандартах»</w:t>
      </w:r>
      <w:r>
        <w:rPr>
          <w:rFonts w:ascii="Times New Roman" w:hAnsi="Times New Roman"/>
          <w:sz w:val="28"/>
          <w:szCs w:val="28"/>
          <w:shd w:val="clear" w:color="auto" w:fill="FFFFFF"/>
        </w:rPr>
        <w:t>.</w:t>
      </w:r>
    </w:p>
    <w:p w14:paraId="04D5C1E4"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eastAsia="Times New Roman" w:hAnsi="Times New Roman"/>
          <w:sz w:val="28"/>
          <w:szCs w:val="28"/>
          <w:lang w:eastAsia="ru-RU"/>
        </w:rPr>
        <w:t>МСА 400 «Оценка рисков и внутренний контроль»</w:t>
      </w:r>
      <w:bookmarkStart w:id="51" w:name="_Toc418076198"/>
      <w:r>
        <w:rPr>
          <w:rFonts w:ascii="Times New Roman" w:eastAsia="Times New Roman" w:hAnsi="Times New Roman"/>
          <w:sz w:val="28"/>
          <w:szCs w:val="28"/>
          <w:lang w:eastAsia="ru-RU"/>
        </w:rPr>
        <w:t>.</w:t>
      </w:r>
    </w:p>
    <w:p w14:paraId="177C0439" w14:textId="77777777" w:rsidR="00653AB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D91EF4">
        <w:rPr>
          <w:rFonts w:ascii="Times New Roman" w:eastAsia="Times New Roman" w:hAnsi="Times New Roman"/>
          <w:sz w:val="28"/>
          <w:szCs w:val="28"/>
          <w:lang w:eastAsia="ru-RU"/>
        </w:rPr>
        <w:t xml:space="preserve">Федеральный закон «Об аудиторской деятельности» [Электронный ресурс]: </w:t>
      </w:r>
      <w:proofErr w:type="spellStart"/>
      <w:r w:rsidRPr="00D91EF4">
        <w:rPr>
          <w:rFonts w:ascii="Times New Roman" w:eastAsia="Times New Roman" w:hAnsi="Times New Roman"/>
          <w:sz w:val="28"/>
          <w:szCs w:val="28"/>
          <w:lang w:eastAsia="ru-RU"/>
        </w:rPr>
        <w:t>федеральн</w:t>
      </w:r>
      <w:proofErr w:type="spellEnd"/>
      <w:r w:rsidRPr="00D91EF4">
        <w:rPr>
          <w:rFonts w:ascii="Times New Roman" w:eastAsia="Times New Roman" w:hAnsi="Times New Roman"/>
          <w:sz w:val="28"/>
          <w:szCs w:val="28"/>
          <w:lang w:eastAsia="ru-RU"/>
        </w:rPr>
        <w:t>. закон от 30.12.2008 № 307-ФЗ (с изм. и доп.) // Справочная система «Гарант»</w:t>
      </w:r>
      <w:r>
        <w:rPr>
          <w:rFonts w:ascii="Times New Roman" w:eastAsia="Times New Roman" w:hAnsi="Times New Roman"/>
          <w:sz w:val="28"/>
          <w:szCs w:val="28"/>
          <w:lang w:eastAsia="ru-RU"/>
        </w:rPr>
        <w:t>.</w:t>
      </w:r>
    </w:p>
    <w:bookmarkEnd w:id="51"/>
    <w:p w14:paraId="0BBAC19F"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9161A2">
        <w:rPr>
          <w:rFonts w:ascii="Times New Roman" w:hAnsi="Times New Roman"/>
          <w:sz w:val="28"/>
          <w:szCs w:val="28"/>
        </w:rPr>
        <w:t xml:space="preserve">Федеральный закон </w:t>
      </w:r>
      <w:r>
        <w:rPr>
          <w:rFonts w:ascii="Times New Roman" w:hAnsi="Times New Roman"/>
          <w:sz w:val="28"/>
          <w:szCs w:val="28"/>
        </w:rPr>
        <w:t xml:space="preserve">«О противодействии коррупции» </w:t>
      </w:r>
      <w:r w:rsidRPr="00D91EF4">
        <w:rPr>
          <w:rFonts w:ascii="Times New Roman" w:eastAsia="Times New Roman" w:hAnsi="Times New Roman"/>
          <w:sz w:val="28"/>
          <w:szCs w:val="28"/>
          <w:lang w:eastAsia="ru-RU"/>
        </w:rPr>
        <w:t xml:space="preserve">[Электронный ресурс]: </w:t>
      </w:r>
      <w:proofErr w:type="spellStart"/>
      <w:r w:rsidRPr="00D91EF4">
        <w:rPr>
          <w:rFonts w:ascii="Times New Roman" w:eastAsia="Times New Roman" w:hAnsi="Times New Roman"/>
          <w:sz w:val="28"/>
          <w:szCs w:val="28"/>
          <w:lang w:eastAsia="ru-RU"/>
        </w:rPr>
        <w:t>федеральн</w:t>
      </w:r>
      <w:proofErr w:type="spellEnd"/>
      <w:r w:rsidRPr="00D91EF4">
        <w:rPr>
          <w:rFonts w:ascii="Times New Roman" w:eastAsia="Times New Roman" w:hAnsi="Times New Roman"/>
          <w:sz w:val="28"/>
          <w:szCs w:val="28"/>
          <w:lang w:eastAsia="ru-RU"/>
        </w:rPr>
        <w:t>. закон от</w:t>
      </w:r>
      <w:r w:rsidRPr="009161A2">
        <w:rPr>
          <w:rFonts w:ascii="Times New Roman" w:hAnsi="Times New Roman"/>
          <w:sz w:val="28"/>
          <w:szCs w:val="28"/>
        </w:rPr>
        <w:t xml:space="preserve"> 25.12.2008 </w:t>
      </w:r>
      <w:r>
        <w:rPr>
          <w:rFonts w:ascii="Times New Roman" w:hAnsi="Times New Roman"/>
          <w:sz w:val="28"/>
          <w:szCs w:val="28"/>
        </w:rPr>
        <w:t>№</w:t>
      </w:r>
      <w:r w:rsidRPr="009161A2">
        <w:rPr>
          <w:rFonts w:ascii="Times New Roman" w:hAnsi="Times New Roman"/>
          <w:sz w:val="28"/>
          <w:szCs w:val="28"/>
        </w:rPr>
        <w:t xml:space="preserve"> 273-ФЗ</w:t>
      </w:r>
      <w:r w:rsidRPr="00D91EF4">
        <w:rPr>
          <w:rFonts w:ascii="Times New Roman" w:eastAsia="Times New Roman" w:hAnsi="Times New Roman"/>
          <w:sz w:val="28"/>
          <w:szCs w:val="28"/>
          <w:lang w:eastAsia="ru-RU"/>
        </w:rPr>
        <w:t xml:space="preserve"> (с изм. и доп.) // Справочная система «Гарант»</w:t>
      </w:r>
      <w:r>
        <w:rPr>
          <w:rFonts w:ascii="Times New Roman" w:eastAsia="Times New Roman" w:hAnsi="Times New Roman"/>
          <w:sz w:val="28"/>
          <w:szCs w:val="28"/>
          <w:lang w:eastAsia="ru-RU"/>
        </w:rPr>
        <w:t>.</w:t>
      </w:r>
    </w:p>
    <w:p w14:paraId="16A2AC1C"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 xml:space="preserve">Уголовный кодекс Российской Федерации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 xml:space="preserve">Уголовный кодекс Российской Федерации от </w:t>
      </w:r>
      <w:proofErr w:type="gramStart"/>
      <w:r w:rsidRPr="008D1A66">
        <w:rPr>
          <w:rFonts w:ascii="Times New Roman" w:hAnsi="Times New Roman"/>
          <w:sz w:val="28"/>
          <w:szCs w:val="28"/>
        </w:rPr>
        <w:t xml:space="preserve">13.06.1996  </w:t>
      </w:r>
      <w:r>
        <w:rPr>
          <w:rFonts w:ascii="Times New Roman" w:hAnsi="Times New Roman"/>
          <w:sz w:val="28"/>
          <w:szCs w:val="28"/>
        </w:rPr>
        <w:t>№</w:t>
      </w:r>
      <w:proofErr w:type="gramEnd"/>
      <w:r w:rsidRPr="008D1A66">
        <w:rPr>
          <w:rFonts w:ascii="Times New Roman" w:hAnsi="Times New Roman"/>
          <w:sz w:val="28"/>
          <w:szCs w:val="28"/>
        </w:rPr>
        <w:t xml:space="preserve"> 63-ФЗ </w:t>
      </w:r>
      <w:r w:rsidRPr="008D1A66">
        <w:rPr>
          <w:rFonts w:ascii="Times New Roman" w:eastAsia="Times New Roman" w:hAnsi="Times New Roman"/>
          <w:sz w:val="28"/>
          <w:szCs w:val="28"/>
          <w:lang w:eastAsia="ru-RU"/>
        </w:rPr>
        <w:t>(с изм. и доп.) // Справочная система «Гарант»</w:t>
      </w:r>
      <w:r>
        <w:rPr>
          <w:rFonts w:ascii="Times New Roman" w:eastAsia="Times New Roman" w:hAnsi="Times New Roman"/>
          <w:sz w:val="28"/>
          <w:szCs w:val="28"/>
          <w:lang w:eastAsia="ru-RU"/>
        </w:rPr>
        <w:t>.</w:t>
      </w:r>
    </w:p>
    <w:p w14:paraId="79B15C40"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8D1A66">
        <w:rPr>
          <w:rFonts w:ascii="Times New Roman" w:hAnsi="Times New Roman"/>
          <w:sz w:val="28"/>
          <w:szCs w:val="28"/>
        </w:rPr>
        <w:t xml:space="preserve">от 30.12.2001 </w:t>
      </w:r>
      <w:r>
        <w:rPr>
          <w:rFonts w:ascii="Times New Roman" w:hAnsi="Times New Roman"/>
          <w:sz w:val="28"/>
          <w:szCs w:val="28"/>
        </w:rPr>
        <w:t>№</w:t>
      </w:r>
      <w:r w:rsidRPr="008D1A66">
        <w:rPr>
          <w:rFonts w:ascii="Times New Roman" w:hAnsi="Times New Roman"/>
          <w:sz w:val="28"/>
          <w:szCs w:val="28"/>
        </w:rPr>
        <w:t xml:space="preserve"> 195-ФЗ</w:t>
      </w:r>
      <w:r>
        <w:rPr>
          <w:rFonts w:ascii="Times New Roman" w:hAnsi="Times New Roman"/>
          <w:sz w:val="28"/>
          <w:szCs w:val="28"/>
        </w:rPr>
        <w:t xml:space="preserve"> </w:t>
      </w:r>
      <w:r w:rsidRPr="008D1A66">
        <w:rPr>
          <w:rFonts w:ascii="Times New Roman" w:hAnsi="Times New Roman"/>
          <w:sz w:val="28"/>
          <w:szCs w:val="28"/>
        </w:rPr>
        <w:t xml:space="preserve">ФЗ </w:t>
      </w:r>
      <w:r w:rsidRPr="008D1A66">
        <w:rPr>
          <w:rFonts w:ascii="Times New Roman" w:eastAsia="Times New Roman" w:hAnsi="Times New Roman"/>
          <w:sz w:val="28"/>
          <w:szCs w:val="28"/>
          <w:lang w:eastAsia="ru-RU"/>
        </w:rPr>
        <w:t>(с изм. и доп.)</w:t>
      </w:r>
      <w:r>
        <w:rPr>
          <w:rFonts w:ascii="Times New Roman" w:eastAsia="Times New Roman" w:hAnsi="Times New Roman"/>
          <w:sz w:val="28"/>
          <w:szCs w:val="28"/>
          <w:lang w:eastAsia="ru-RU"/>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242CF84A"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 xml:space="preserve">Постановление Пленума Верховного Суда Российской Федерации </w:t>
      </w:r>
      <w:r>
        <w:rPr>
          <w:rFonts w:ascii="Times New Roman" w:hAnsi="Times New Roman"/>
          <w:sz w:val="28"/>
          <w:szCs w:val="28"/>
        </w:rPr>
        <w:t>«</w:t>
      </w:r>
      <w:r w:rsidRPr="008D1A66">
        <w:rPr>
          <w:rFonts w:ascii="Times New Roman" w:hAnsi="Times New Roman"/>
          <w:sz w:val="28"/>
          <w:szCs w:val="28"/>
        </w:rPr>
        <w:t>О судебной практике по делам о взяточничестве и об иных коррупционных преступлениях</w:t>
      </w:r>
      <w:r>
        <w:rPr>
          <w:rFonts w:ascii="Times New Roman" w:hAnsi="Times New Roman"/>
          <w:sz w:val="28"/>
          <w:szCs w:val="28"/>
        </w:rPr>
        <w:t>»</w:t>
      </w:r>
      <w:r w:rsidRPr="008D1A66">
        <w:rPr>
          <w:rFonts w:ascii="Times New Roman" w:eastAsia="Times New Roman" w:hAnsi="Times New Roman"/>
          <w:sz w:val="28"/>
          <w:szCs w:val="28"/>
          <w:lang w:eastAsia="ru-RU"/>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Постановление Пленума Верховного Суда Российской Федерации от 09.07.2013 </w:t>
      </w:r>
      <w:r>
        <w:rPr>
          <w:rFonts w:ascii="Times New Roman" w:hAnsi="Times New Roman"/>
          <w:sz w:val="28"/>
          <w:szCs w:val="28"/>
        </w:rPr>
        <w:t xml:space="preserve">№ </w:t>
      </w:r>
      <w:r w:rsidRPr="008D1A66">
        <w:rPr>
          <w:rFonts w:ascii="Times New Roman" w:hAnsi="Times New Roman"/>
          <w:sz w:val="28"/>
          <w:szCs w:val="28"/>
        </w:rPr>
        <w:t>24</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6C3DFE3B" w14:textId="77777777" w:rsidR="00653AB5" w:rsidRPr="00E0483F"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lastRenderedPageBreak/>
        <w:t xml:space="preserve">Письмо Минтруда России </w:t>
      </w:r>
      <w:r>
        <w:rPr>
          <w:rFonts w:ascii="Times New Roman" w:hAnsi="Times New Roman"/>
          <w:sz w:val="28"/>
          <w:szCs w:val="28"/>
        </w:rPr>
        <w:t>«</w:t>
      </w:r>
      <w:r w:rsidRPr="008D1A66">
        <w:rPr>
          <w:rFonts w:ascii="Times New Roman" w:hAnsi="Times New Roman"/>
          <w:sz w:val="28"/>
          <w:szCs w:val="28"/>
        </w:rPr>
        <w:t>О проведении оценки коррупционных рисков, возникающих при реализации функций</w:t>
      </w:r>
      <w:r>
        <w:rPr>
          <w:rFonts w:ascii="Times New Roman" w:hAnsi="Times New Roman"/>
          <w:sz w:val="28"/>
          <w:szCs w:val="28"/>
        </w:rPr>
        <w:t>»</w:t>
      </w:r>
      <w:r w:rsidRPr="008D1A66">
        <w:rPr>
          <w:rFonts w:ascii="Times New Roman" w:hAnsi="Times New Roman"/>
          <w:sz w:val="28"/>
          <w:szCs w:val="28"/>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Письмо Минтруда России от 22.07.2013 </w:t>
      </w:r>
      <w:r>
        <w:rPr>
          <w:rFonts w:ascii="Times New Roman" w:hAnsi="Times New Roman"/>
          <w:sz w:val="28"/>
          <w:szCs w:val="28"/>
        </w:rPr>
        <w:t>№</w:t>
      </w:r>
      <w:r w:rsidRPr="008D1A66">
        <w:rPr>
          <w:rFonts w:ascii="Times New Roman" w:hAnsi="Times New Roman"/>
          <w:sz w:val="28"/>
          <w:szCs w:val="28"/>
        </w:rPr>
        <w:t xml:space="preserve"> 18-0/10/2-4077</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214F04FD" w14:textId="3F8AE579" w:rsidR="00653AB5" w:rsidRDefault="00653AB5" w:rsidP="00653AB5">
      <w:pPr>
        <w:spacing w:after="0" w:line="240" w:lineRule="auto"/>
        <w:ind w:left="142"/>
        <w:jc w:val="both"/>
        <w:rPr>
          <w:rFonts w:ascii="Times New Roman" w:eastAsia="Times New Roman" w:hAnsi="Times New Roman" w:cs="Times New Roman"/>
          <w:sz w:val="28"/>
          <w:szCs w:val="28"/>
          <w:highlight w:val="cyan"/>
          <w:lang w:eastAsia="ru-RU"/>
        </w:rPr>
      </w:pPr>
    </w:p>
    <w:p w14:paraId="4E921A70" w14:textId="77777777" w:rsidR="007B3E0D" w:rsidRPr="00377A68" w:rsidRDefault="007B3E0D" w:rsidP="00653AB5">
      <w:pPr>
        <w:spacing w:after="0" w:line="240" w:lineRule="auto"/>
        <w:ind w:left="142"/>
        <w:jc w:val="both"/>
        <w:rPr>
          <w:rFonts w:ascii="Times New Roman" w:eastAsia="Times New Roman" w:hAnsi="Times New Roman" w:cs="Times New Roman"/>
          <w:sz w:val="28"/>
          <w:szCs w:val="28"/>
          <w:highlight w:val="cyan"/>
          <w:lang w:eastAsia="ru-RU"/>
        </w:rPr>
      </w:pPr>
    </w:p>
    <w:p w14:paraId="6F7F1295" w14:textId="77777777" w:rsidR="00653AB5" w:rsidRPr="005028D0" w:rsidRDefault="00653AB5" w:rsidP="00653AB5">
      <w:pPr>
        <w:spacing w:after="0" w:line="360" w:lineRule="auto"/>
        <w:jc w:val="center"/>
        <w:rPr>
          <w:rFonts w:ascii="Times New Roman" w:eastAsia="Times New Roman" w:hAnsi="Times New Roman" w:cs="Times New Roman"/>
          <w:sz w:val="28"/>
          <w:szCs w:val="28"/>
          <w:lang w:eastAsia="ru-RU"/>
        </w:rPr>
      </w:pPr>
      <w:r w:rsidRPr="005028D0">
        <w:rPr>
          <w:rFonts w:ascii="Times New Roman" w:eastAsia="Times New Roman" w:hAnsi="Times New Roman" w:cs="Times New Roman"/>
          <w:b/>
          <w:bCs/>
          <w:sz w:val="28"/>
          <w:szCs w:val="28"/>
          <w:lang w:eastAsia="ru-RU"/>
        </w:rPr>
        <w:t>Основная литература:</w:t>
      </w:r>
    </w:p>
    <w:p w14:paraId="56794FB9" w14:textId="77777777" w:rsidR="00502049"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4B6E0A">
        <w:rPr>
          <w:rFonts w:ascii="Times New Roman" w:eastAsia="Times New Roman" w:hAnsi="Times New Roman" w:cs="Times New Roman"/>
          <w:sz w:val="28"/>
          <w:szCs w:val="28"/>
          <w:lang w:eastAsia="ru-RU"/>
        </w:rPr>
        <w:t>1</w:t>
      </w:r>
      <w:r w:rsidR="00502049" w:rsidRPr="00502049">
        <w:t xml:space="preserve"> </w:t>
      </w:r>
      <w:r w:rsidR="00502049" w:rsidRPr="00502049">
        <w:rPr>
          <w:rFonts w:ascii="Times New Roman" w:eastAsia="Times New Roman" w:hAnsi="Times New Roman" w:cs="Times New Roman"/>
          <w:sz w:val="28"/>
          <w:szCs w:val="28"/>
          <w:lang w:eastAsia="ru-RU"/>
        </w:rPr>
        <w:t xml:space="preserve">Белов, П. Г.  Техногенные системы и экологический </w:t>
      </w:r>
      <w:proofErr w:type="gramStart"/>
      <w:r w:rsidR="00502049" w:rsidRPr="00502049">
        <w:rPr>
          <w:rFonts w:ascii="Times New Roman" w:eastAsia="Times New Roman" w:hAnsi="Times New Roman" w:cs="Times New Roman"/>
          <w:sz w:val="28"/>
          <w:szCs w:val="28"/>
          <w:lang w:eastAsia="ru-RU"/>
        </w:rPr>
        <w:t>риск :</w:t>
      </w:r>
      <w:proofErr w:type="gramEnd"/>
      <w:r w:rsidR="00502049" w:rsidRPr="00502049">
        <w:rPr>
          <w:rFonts w:ascii="Times New Roman" w:eastAsia="Times New Roman" w:hAnsi="Times New Roman" w:cs="Times New Roman"/>
          <w:sz w:val="28"/>
          <w:szCs w:val="28"/>
          <w:lang w:eastAsia="ru-RU"/>
        </w:rPr>
        <w:t xml:space="preserve"> учебник и практикум для вузов / П. Г. Белов, К. В. Чернов ; под общей редакцией П. Г. Белова. — 2-е изд. — </w:t>
      </w:r>
      <w:proofErr w:type="gramStart"/>
      <w:r w:rsidR="00502049" w:rsidRPr="00502049">
        <w:rPr>
          <w:rFonts w:ascii="Times New Roman" w:eastAsia="Times New Roman" w:hAnsi="Times New Roman" w:cs="Times New Roman"/>
          <w:sz w:val="28"/>
          <w:szCs w:val="28"/>
          <w:lang w:eastAsia="ru-RU"/>
        </w:rPr>
        <w:t>Москва :</w:t>
      </w:r>
      <w:proofErr w:type="gramEnd"/>
      <w:r w:rsidR="00502049" w:rsidRPr="00502049">
        <w:rPr>
          <w:rFonts w:ascii="Times New Roman" w:eastAsia="Times New Roman" w:hAnsi="Times New Roman" w:cs="Times New Roman"/>
          <w:sz w:val="28"/>
          <w:szCs w:val="28"/>
          <w:lang w:eastAsia="ru-RU"/>
        </w:rPr>
        <w:t xml:space="preserve"> Издательство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2024. — 430 с. — (Высшее образование). — ISBN 978-5-534-18643-7. — Образовательная платформа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[сайт]. — URL: https://urait.ru/bcode/545235 (дата обращения: 03.05.2024).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электронный. </w:t>
      </w:r>
    </w:p>
    <w:p w14:paraId="76A1AD97" w14:textId="5C7EA545" w:rsidR="00653AB5" w:rsidRPr="00A378A6" w:rsidRDefault="00653AB5" w:rsidP="00653AB5">
      <w:pPr>
        <w:widowControl w:val="0"/>
        <w:spacing w:after="0" w:line="240" w:lineRule="auto"/>
        <w:ind w:firstLine="851"/>
        <w:jc w:val="both"/>
        <w:rPr>
          <w:rFonts w:ascii="Times New Roman" w:eastAsia="Times New Roman" w:hAnsi="Times New Roman" w:cs="Times New Roman"/>
          <w:sz w:val="28"/>
          <w:szCs w:val="28"/>
          <w:u w:val="single"/>
          <w:lang w:eastAsia="ru-RU"/>
        </w:rPr>
      </w:pPr>
      <w:r w:rsidRPr="004B6E0A">
        <w:rPr>
          <w:rFonts w:ascii="Times New Roman" w:eastAsia="Times New Roman" w:hAnsi="Times New Roman" w:cs="Times New Roman"/>
          <w:sz w:val="28"/>
          <w:szCs w:val="28"/>
          <w:lang w:eastAsia="ru-RU"/>
        </w:rPr>
        <w:t xml:space="preserve">2. </w:t>
      </w:r>
      <w:proofErr w:type="spellStart"/>
      <w:r w:rsidR="00502049" w:rsidRPr="00502049">
        <w:rPr>
          <w:rFonts w:ascii="Times New Roman" w:eastAsia="Times New Roman" w:hAnsi="Times New Roman" w:cs="Times New Roman"/>
          <w:sz w:val="28"/>
          <w:szCs w:val="28"/>
          <w:lang w:eastAsia="ru-RU"/>
        </w:rPr>
        <w:t>Беденко</w:t>
      </w:r>
      <w:proofErr w:type="spellEnd"/>
      <w:r w:rsidR="00502049" w:rsidRPr="00502049">
        <w:rPr>
          <w:rFonts w:ascii="Times New Roman" w:eastAsia="Times New Roman" w:hAnsi="Times New Roman" w:cs="Times New Roman"/>
          <w:sz w:val="28"/>
          <w:szCs w:val="28"/>
          <w:lang w:eastAsia="ru-RU"/>
        </w:rPr>
        <w:t xml:space="preserve">, С. В.  Надзор и контроль в сфере безопасности. Учет и контроль делящихся </w:t>
      </w:r>
      <w:proofErr w:type="gramStart"/>
      <w:r w:rsidR="00502049" w:rsidRPr="00502049">
        <w:rPr>
          <w:rFonts w:ascii="Times New Roman" w:eastAsia="Times New Roman" w:hAnsi="Times New Roman" w:cs="Times New Roman"/>
          <w:sz w:val="28"/>
          <w:szCs w:val="28"/>
          <w:lang w:eastAsia="ru-RU"/>
        </w:rPr>
        <w:t>материалов :</w:t>
      </w:r>
      <w:proofErr w:type="gramEnd"/>
      <w:r w:rsidR="00502049" w:rsidRPr="00502049">
        <w:rPr>
          <w:rFonts w:ascii="Times New Roman" w:eastAsia="Times New Roman" w:hAnsi="Times New Roman" w:cs="Times New Roman"/>
          <w:sz w:val="28"/>
          <w:szCs w:val="28"/>
          <w:lang w:eastAsia="ru-RU"/>
        </w:rPr>
        <w:t xml:space="preserve"> учебное пособие для вузов / С. В. </w:t>
      </w:r>
      <w:proofErr w:type="spellStart"/>
      <w:r w:rsidR="00502049" w:rsidRPr="00502049">
        <w:rPr>
          <w:rFonts w:ascii="Times New Roman" w:eastAsia="Times New Roman" w:hAnsi="Times New Roman" w:cs="Times New Roman"/>
          <w:sz w:val="28"/>
          <w:szCs w:val="28"/>
          <w:lang w:eastAsia="ru-RU"/>
        </w:rPr>
        <w:t>Беденко</w:t>
      </w:r>
      <w:proofErr w:type="spellEnd"/>
      <w:r w:rsidR="00502049" w:rsidRPr="00502049">
        <w:rPr>
          <w:rFonts w:ascii="Times New Roman" w:eastAsia="Times New Roman" w:hAnsi="Times New Roman" w:cs="Times New Roman"/>
          <w:sz w:val="28"/>
          <w:szCs w:val="28"/>
          <w:lang w:eastAsia="ru-RU"/>
        </w:rPr>
        <w:t xml:space="preserve">, И. В. </w:t>
      </w:r>
      <w:proofErr w:type="spellStart"/>
      <w:r w:rsidR="00502049" w:rsidRPr="00502049">
        <w:rPr>
          <w:rFonts w:ascii="Times New Roman" w:eastAsia="Times New Roman" w:hAnsi="Times New Roman" w:cs="Times New Roman"/>
          <w:sz w:val="28"/>
          <w:szCs w:val="28"/>
          <w:lang w:eastAsia="ru-RU"/>
        </w:rPr>
        <w:t>Шаманин</w:t>
      </w:r>
      <w:proofErr w:type="spellEnd"/>
      <w:r w:rsidR="00502049" w:rsidRPr="00502049">
        <w:rPr>
          <w:rFonts w:ascii="Times New Roman" w:eastAsia="Times New Roman" w:hAnsi="Times New Roman" w:cs="Times New Roman"/>
          <w:sz w:val="28"/>
          <w:szCs w:val="28"/>
          <w:lang w:eastAsia="ru-RU"/>
        </w:rPr>
        <w:t xml:space="preserve">. — </w:t>
      </w:r>
      <w:proofErr w:type="gramStart"/>
      <w:r w:rsidR="00502049" w:rsidRPr="00502049">
        <w:rPr>
          <w:rFonts w:ascii="Times New Roman" w:eastAsia="Times New Roman" w:hAnsi="Times New Roman" w:cs="Times New Roman"/>
          <w:sz w:val="28"/>
          <w:szCs w:val="28"/>
          <w:lang w:eastAsia="ru-RU"/>
        </w:rPr>
        <w:t>Москва :</w:t>
      </w:r>
      <w:proofErr w:type="gramEnd"/>
      <w:r w:rsidR="00502049" w:rsidRPr="00502049">
        <w:rPr>
          <w:rFonts w:ascii="Times New Roman" w:eastAsia="Times New Roman" w:hAnsi="Times New Roman" w:cs="Times New Roman"/>
          <w:sz w:val="28"/>
          <w:szCs w:val="28"/>
          <w:lang w:eastAsia="ru-RU"/>
        </w:rPr>
        <w:t xml:space="preserve"> Издательство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2020. — 90 с. — (Высшее образование). — Образовательная платформа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[сайт].  — URL: https://urait.ru/bcode/451358 (дата обращения: 03.05.2024).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электронный.</w:t>
      </w:r>
    </w:p>
    <w:p w14:paraId="338D7F27" w14:textId="77777777" w:rsidR="00653AB5" w:rsidRPr="005028D0" w:rsidRDefault="00653AB5" w:rsidP="00653AB5">
      <w:pPr>
        <w:spacing w:after="0" w:line="360" w:lineRule="auto"/>
        <w:ind w:firstLine="709"/>
        <w:jc w:val="center"/>
        <w:rPr>
          <w:rFonts w:ascii="Times New Roman" w:eastAsia="Times New Roman" w:hAnsi="Times New Roman" w:cs="Times New Roman"/>
          <w:b/>
          <w:sz w:val="28"/>
          <w:szCs w:val="28"/>
          <w:lang w:eastAsia="ru-RU"/>
        </w:rPr>
      </w:pPr>
      <w:r w:rsidRPr="005028D0">
        <w:rPr>
          <w:rFonts w:ascii="Times New Roman" w:eastAsia="Times New Roman" w:hAnsi="Times New Roman" w:cs="Times New Roman"/>
          <w:b/>
          <w:sz w:val="28"/>
          <w:szCs w:val="28"/>
          <w:lang w:eastAsia="ru-RU"/>
        </w:rPr>
        <w:t>Дополнительная литература:</w:t>
      </w:r>
    </w:p>
    <w:p w14:paraId="5653DA67" w14:textId="30B17DC8" w:rsidR="00653AB5"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7F1161">
        <w:rPr>
          <w:rFonts w:ascii="Times New Roman" w:eastAsia="Times New Roman" w:hAnsi="Times New Roman" w:cs="Times New Roman"/>
          <w:sz w:val="28"/>
          <w:szCs w:val="28"/>
          <w:lang w:eastAsia="ru-RU"/>
        </w:rPr>
        <w:t xml:space="preserve">1. </w:t>
      </w:r>
      <w:r w:rsidR="00502049" w:rsidRPr="00502049">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502049" w:rsidRPr="00502049">
        <w:rPr>
          <w:rFonts w:ascii="Times New Roman" w:eastAsia="Times New Roman" w:hAnsi="Times New Roman" w:cs="Times New Roman"/>
          <w:sz w:val="28"/>
          <w:szCs w:val="28"/>
          <w:lang w:eastAsia="ru-RU"/>
        </w:rPr>
        <w:t>Авдийский</w:t>
      </w:r>
      <w:proofErr w:type="spellEnd"/>
      <w:r w:rsidR="00502049" w:rsidRPr="00502049">
        <w:rPr>
          <w:rFonts w:ascii="Times New Roman" w:eastAsia="Times New Roman" w:hAnsi="Times New Roman" w:cs="Times New Roman"/>
          <w:sz w:val="28"/>
          <w:szCs w:val="28"/>
          <w:lang w:eastAsia="ru-RU"/>
        </w:rPr>
        <w:t xml:space="preserve"> [и др.]; под общ. ред. А.В. </w:t>
      </w:r>
      <w:proofErr w:type="spellStart"/>
      <w:r w:rsidR="00502049" w:rsidRPr="00502049">
        <w:rPr>
          <w:rFonts w:ascii="Times New Roman" w:eastAsia="Times New Roman" w:hAnsi="Times New Roman" w:cs="Times New Roman"/>
          <w:sz w:val="28"/>
          <w:szCs w:val="28"/>
          <w:lang w:eastAsia="ru-RU"/>
        </w:rPr>
        <w:t>Дадалко</w:t>
      </w:r>
      <w:proofErr w:type="spellEnd"/>
      <w:r w:rsidR="00502049" w:rsidRPr="00502049">
        <w:rPr>
          <w:rFonts w:ascii="Times New Roman" w:eastAsia="Times New Roman" w:hAnsi="Times New Roman" w:cs="Times New Roman"/>
          <w:sz w:val="28"/>
          <w:szCs w:val="28"/>
          <w:lang w:eastAsia="ru-RU"/>
        </w:rPr>
        <w:t xml:space="preserve">; </w:t>
      </w:r>
      <w:proofErr w:type="spellStart"/>
      <w:r w:rsidR="00502049" w:rsidRPr="00502049">
        <w:rPr>
          <w:rFonts w:ascii="Times New Roman" w:eastAsia="Times New Roman" w:hAnsi="Times New Roman" w:cs="Times New Roman"/>
          <w:sz w:val="28"/>
          <w:szCs w:val="28"/>
          <w:lang w:eastAsia="ru-RU"/>
        </w:rPr>
        <w:t>Финуниверситет</w:t>
      </w:r>
      <w:proofErr w:type="spellEnd"/>
      <w:r w:rsidR="00502049" w:rsidRPr="00502049">
        <w:rPr>
          <w:rFonts w:ascii="Times New Roman" w:eastAsia="Times New Roman" w:hAnsi="Times New Roman" w:cs="Times New Roman"/>
          <w:sz w:val="28"/>
          <w:szCs w:val="28"/>
          <w:lang w:eastAsia="ru-RU"/>
        </w:rPr>
        <w:t xml:space="preserve">. - Москва: Инфра-М, 2017. - 203 с. </w:t>
      </w:r>
      <w:proofErr w:type="gramStart"/>
      <w:r w:rsidR="00502049" w:rsidRPr="00502049">
        <w:rPr>
          <w:rFonts w:ascii="Times New Roman" w:eastAsia="Times New Roman" w:hAnsi="Times New Roman" w:cs="Times New Roman"/>
          <w:sz w:val="28"/>
          <w:szCs w:val="28"/>
          <w:lang w:eastAsia="ru-RU"/>
        </w:rPr>
        <w:t>-  (</w:t>
      </w:r>
      <w:proofErr w:type="gramEnd"/>
      <w:r w:rsidR="00502049" w:rsidRPr="00502049">
        <w:rPr>
          <w:rFonts w:ascii="Times New Roman" w:eastAsia="Times New Roman" w:hAnsi="Times New Roman" w:cs="Times New Roman"/>
          <w:sz w:val="28"/>
          <w:szCs w:val="28"/>
          <w:lang w:eastAsia="ru-RU"/>
        </w:rPr>
        <w:t xml:space="preserve">Высшее образование: Магистратура).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непосредственный. - То же. - 2022. - ЭБС ZNANIUM. - URL: https://znanium.com/catalog/product/1863267 (дата обращения: 03.05.2024).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электронный.</w:t>
      </w:r>
    </w:p>
    <w:p w14:paraId="39D6205C" w14:textId="4F7A3339" w:rsidR="00502049"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7F1161">
        <w:rPr>
          <w:rFonts w:ascii="Times New Roman" w:eastAsia="Times New Roman" w:hAnsi="Times New Roman" w:cs="Times New Roman"/>
          <w:sz w:val="28"/>
          <w:szCs w:val="28"/>
          <w:lang w:eastAsia="ru-RU"/>
        </w:rPr>
        <w:t xml:space="preserve">2. </w:t>
      </w:r>
      <w:proofErr w:type="spellStart"/>
      <w:r w:rsidR="00502049" w:rsidRPr="00502049">
        <w:rPr>
          <w:rFonts w:ascii="Times New Roman" w:eastAsia="Times New Roman" w:hAnsi="Times New Roman" w:cs="Times New Roman"/>
          <w:sz w:val="28"/>
          <w:szCs w:val="28"/>
          <w:lang w:eastAsia="ru-RU"/>
        </w:rPr>
        <w:t>Шишмарёв</w:t>
      </w:r>
      <w:proofErr w:type="spellEnd"/>
      <w:r w:rsidR="00502049" w:rsidRPr="00502049">
        <w:rPr>
          <w:rFonts w:ascii="Times New Roman" w:eastAsia="Times New Roman" w:hAnsi="Times New Roman" w:cs="Times New Roman"/>
          <w:sz w:val="28"/>
          <w:szCs w:val="28"/>
          <w:lang w:eastAsia="ru-RU"/>
        </w:rPr>
        <w:t xml:space="preserve">, В. Ю.  Надежность технических </w:t>
      </w:r>
      <w:proofErr w:type="gramStart"/>
      <w:r w:rsidR="00502049" w:rsidRPr="00502049">
        <w:rPr>
          <w:rFonts w:ascii="Times New Roman" w:eastAsia="Times New Roman" w:hAnsi="Times New Roman" w:cs="Times New Roman"/>
          <w:sz w:val="28"/>
          <w:szCs w:val="28"/>
          <w:lang w:eastAsia="ru-RU"/>
        </w:rPr>
        <w:t>систем :</w:t>
      </w:r>
      <w:proofErr w:type="gramEnd"/>
      <w:r w:rsidR="00502049" w:rsidRPr="00502049">
        <w:rPr>
          <w:rFonts w:ascii="Times New Roman" w:eastAsia="Times New Roman" w:hAnsi="Times New Roman" w:cs="Times New Roman"/>
          <w:sz w:val="28"/>
          <w:szCs w:val="28"/>
          <w:lang w:eastAsia="ru-RU"/>
        </w:rPr>
        <w:t xml:space="preserve"> учебник для вузов / В. Ю. </w:t>
      </w:r>
      <w:proofErr w:type="spellStart"/>
      <w:r w:rsidR="00502049" w:rsidRPr="00502049">
        <w:rPr>
          <w:rFonts w:ascii="Times New Roman" w:eastAsia="Times New Roman" w:hAnsi="Times New Roman" w:cs="Times New Roman"/>
          <w:sz w:val="28"/>
          <w:szCs w:val="28"/>
          <w:lang w:eastAsia="ru-RU"/>
        </w:rPr>
        <w:t>Шишмарёв</w:t>
      </w:r>
      <w:proofErr w:type="spellEnd"/>
      <w:r w:rsidR="00502049" w:rsidRPr="00502049">
        <w:rPr>
          <w:rFonts w:ascii="Times New Roman" w:eastAsia="Times New Roman" w:hAnsi="Times New Roman" w:cs="Times New Roman"/>
          <w:sz w:val="28"/>
          <w:szCs w:val="28"/>
          <w:lang w:eastAsia="ru-RU"/>
        </w:rPr>
        <w:t xml:space="preserve">. — 2-е изд., </w:t>
      </w:r>
      <w:proofErr w:type="spellStart"/>
      <w:r w:rsidR="00502049" w:rsidRPr="00502049">
        <w:rPr>
          <w:rFonts w:ascii="Times New Roman" w:eastAsia="Times New Roman" w:hAnsi="Times New Roman" w:cs="Times New Roman"/>
          <w:sz w:val="28"/>
          <w:szCs w:val="28"/>
          <w:lang w:eastAsia="ru-RU"/>
        </w:rPr>
        <w:t>испр</w:t>
      </w:r>
      <w:proofErr w:type="spellEnd"/>
      <w:r w:rsidR="00502049" w:rsidRPr="00502049">
        <w:rPr>
          <w:rFonts w:ascii="Times New Roman" w:eastAsia="Times New Roman" w:hAnsi="Times New Roman" w:cs="Times New Roman"/>
          <w:sz w:val="28"/>
          <w:szCs w:val="28"/>
          <w:lang w:eastAsia="ru-RU"/>
        </w:rPr>
        <w:t xml:space="preserve">. и доп. — </w:t>
      </w:r>
      <w:proofErr w:type="gramStart"/>
      <w:r w:rsidR="00502049" w:rsidRPr="00502049">
        <w:rPr>
          <w:rFonts w:ascii="Times New Roman" w:eastAsia="Times New Roman" w:hAnsi="Times New Roman" w:cs="Times New Roman"/>
          <w:sz w:val="28"/>
          <w:szCs w:val="28"/>
          <w:lang w:eastAsia="ru-RU"/>
        </w:rPr>
        <w:t>Москва :</w:t>
      </w:r>
      <w:proofErr w:type="gramEnd"/>
      <w:r w:rsidR="00502049" w:rsidRPr="00502049">
        <w:rPr>
          <w:rFonts w:ascii="Times New Roman" w:eastAsia="Times New Roman" w:hAnsi="Times New Roman" w:cs="Times New Roman"/>
          <w:sz w:val="28"/>
          <w:szCs w:val="28"/>
          <w:lang w:eastAsia="ru-RU"/>
        </w:rPr>
        <w:t xml:space="preserve"> Издательство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2023. — 289 с. — (Высшее образование). — ISBN 978-5-534-09368-1. — Образовательная платформа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[сайт]. — URL: https://urait.ru/bcode/515263 (дата обращения: 03.05.2024).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электронный. </w:t>
      </w:r>
    </w:p>
    <w:p w14:paraId="507CFDD5" w14:textId="29405409" w:rsidR="007B3E0D" w:rsidRPr="00E0483F" w:rsidRDefault="00653AB5" w:rsidP="00653AB5">
      <w:pPr>
        <w:widowControl w:val="0"/>
        <w:spacing w:after="0" w:line="240" w:lineRule="auto"/>
        <w:ind w:firstLine="851"/>
        <w:jc w:val="both"/>
        <w:rPr>
          <w:rFonts w:ascii="Times New Roman" w:eastAsia="Times New Roman" w:hAnsi="Times New Roman"/>
          <w:sz w:val="28"/>
          <w:szCs w:val="28"/>
          <w:lang w:eastAsia="ru-RU"/>
        </w:rPr>
      </w:pPr>
      <w:r w:rsidRPr="007F1161">
        <w:rPr>
          <w:rFonts w:ascii="Times New Roman" w:eastAsia="Times New Roman" w:hAnsi="Times New Roman" w:cs="Times New Roman"/>
          <w:sz w:val="28"/>
          <w:szCs w:val="28"/>
          <w:lang w:eastAsia="ru-RU"/>
        </w:rPr>
        <w:t xml:space="preserve">3. </w:t>
      </w:r>
      <w:proofErr w:type="spellStart"/>
      <w:r w:rsidR="00502049" w:rsidRPr="00502049">
        <w:rPr>
          <w:rFonts w:ascii="Times New Roman" w:eastAsia="Times New Roman" w:hAnsi="Times New Roman" w:cs="Times New Roman"/>
          <w:sz w:val="28"/>
          <w:szCs w:val="28"/>
          <w:lang w:eastAsia="ru-RU"/>
        </w:rPr>
        <w:t>Северцев</w:t>
      </w:r>
      <w:proofErr w:type="spellEnd"/>
      <w:r w:rsidR="00502049" w:rsidRPr="00502049">
        <w:rPr>
          <w:rFonts w:ascii="Times New Roman" w:eastAsia="Times New Roman" w:hAnsi="Times New Roman" w:cs="Times New Roman"/>
          <w:sz w:val="28"/>
          <w:szCs w:val="28"/>
          <w:lang w:eastAsia="ru-RU"/>
        </w:rPr>
        <w:t xml:space="preserve">, Н. А.  Системный анализ теории </w:t>
      </w:r>
      <w:proofErr w:type="gramStart"/>
      <w:r w:rsidR="00502049" w:rsidRPr="00502049">
        <w:rPr>
          <w:rFonts w:ascii="Times New Roman" w:eastAsia="Times New Roman" w:hAnsi="Times New Roman" w:cs="Times New Roman"/>
          <w:sz w:val="28"/>
          <w:szCs w:val="28"/>
          <w:lang w:eastAsia="ru-RU"/>
        </w:rPr>
        <w:t>безопасности :</w:t>
      </w:r>
      <w:proofErr w:type="gramEnd"/>
      <w:r w:rsidR="00502049" w:rsidRPr="00502049">
        <w:rPr>
          <w:rFonts w:ascii="Times New Roman" w:eastAsia="Times New Roman" w:hAnsi="Times New Roman" w:cs="Times New Roman"/>
          <w:sz w:val="28"/>
          <w:szCs w:val="28"/>
          <w:lang w:eastAsia="ru-RU"/>
        </w:rPr>
        <w:t xml:space="preserve"> учебное пособие для вузов / Н. А. </w:t>
      </w:r>
      <w:proofErr w:type="spellStart"/>
      <w:r w:rsidR="00502049" w:rsidRPr="00502049">
        <w:rPr>
          <w:rFonts w:ascii="Times New Roman" w:eastAsia="Times New Roman" w:hAnsi="Times New Roman" w:cs="Times New Roman"/>
          <w:sz w:val="28"/>
          <w:szCs w:val="28"/>
          <w:lang w:eastAsia="ru-RU"/>
        </w:rPr>
        <w:t>Северцев</w:t>
      </w:r>
      <w:proofErr w:type="spellEnd"/>
      <w:r w:rsidR="00502049" w:rsidRPr="00502049">
        <w:rPr>
          <w:rFonts w:ascii="Times New Roman" w:eastAsia="Times New Roman" w:hAnsi="Times New Roman" w:cs="Times New Roman"/>
          <w:sz w:val="28"/>
          <w:szCs w:val="28"/>
          <w:lang w:eastAsia="ru-RU"/>
        </w:rPr>
        <w:t xml:space="preserve">, А. В. </w:t>
      </w:r>
      <w:proofErr w:type="spellStart"/>
      <w:r w:rsidR="00502049" w:rsidRPr="00502049">
        <w:rPr>
          <w:rFonts w:ascii="Times New Roman" w:eastAsia="Times New Roman" w:hAnsi="Times New Roman" w:cs="Times New Roman"/>
          <w:sz w:val="28"/>
          <w:szCs w:val="28"/>
          <w:lang w:eastAsia="ru-RU"/>
        </w:rPr>
        <w:t>Бецков</w:t>
      </w:r>
      <w:proofErr w:type="spellEnd"/>
      <w:r w:rsidR="00502049" w:rsidRPr="00502049">
        <w:rPr>
          <w:rFonts w:ascii="Times New Roman" w:eastAsia="Times New Roman" w:hAnsi="Times New Roman" w:cs="Times New Roman"/>
          <w:sz w:val="28"/>
          <w:szCs w:val="28"/>
          <w:lang w:eastAsia="ru-RU"/>
        </w:rPr>
        <w:t xml:space="preserve">. — 2-е изд., </w:t>
      </w:r>
      <w:proofErr w:type="spellStart"/>
      <w:r w:rsidR="00502049" w:rsidRPr="00502049">
        <w:rPr>
          <w:rFonts w:ascii="Times New Roman" w:eastAsia="Times New Roman" w:hAnsi="Times New Roman" w:cs="Times New Roman"/>
          <w:sz w:val="28"/>
          <w:szCs w:val="28"/>
          <w:lang w:eastAsia="ru-RU"/>
        </w:rPr>
        <w:t>перераб</w:t>
      </w:r>
      <w:proofErr w:type="spellEnd"/>
      <w:r w:rsidR="00502049" w:rsidRPr="00502049">
        <w:rPr>
          <w:rFonts w:ascii="Times New Roman" w:eastAsia="Times New Roman" w:hAnsi="Times New Roman" w:cs="Times New Roman"/>
          <w:sz w:val="28"/>
          <w:szCs w:val="28"/>
          <w:lang w:eastAsia="ru-RU"/>
        </w:rPr>
        <w:t xml:space="preserve">. и доп. — </w:t>
      </w:r>
      <w:proofErr w:type="gramStart"/>
      <w:r w:rsidR="00502049" w:rsidRPr="00502049">
        <w:rPr>
          <w:rFonts w:ascii="Times New Roman" w:eastAsia="Times New Roman" w:hAnsi="Times New Roman" w:cs="Times New Roman"/>
          <w:sz w:val="28"/>
          <w:szCs w:val="28"/>
          <w:lang w:eastAsia="ru-RU"/>
        </w:rPr>
        <w:t>Москва :</w:t>
      </w:r>
      <w:proofErr w:type="gramEnd"/>
      <w:r w:rsidR="00502049" w:rsidRPr="00502049">
        <w:rPr>
          <w:rFonts w:ascii="Times New Roman" w:eastAsia="Times New Roman" w:hAnsi="Times New Roman" w:cs="Times New Roman"/>
          <w:sz w:val="28"/>
          <w:szCs w:val="28"/>
          <w:lang w:eastAsia="ru-RU"/>
        </w:rPr>
        <w:t xml:space="preserve"> Издательство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2023. — 456 с. — (Высшее образование). — ISBN 978-5-534-07985-2. — Образовательная платформа </w:t>
      </w:r>
      <w:proofErr w:type="spellStart"/>
      <w:r w:rsidR="00502049" w:rsidRPr="00502049">
        <w:rPr>
          <w:rFonts w:ascii="Times New Roman" w:eastAsia="Times New Roman" w:hAnsi="Times New Roman" w:cs="Times New Roman"/>
          <w:sz w:val="28"/>
          <w:szCs w:val="28"/>
          <w:lang w:eastAsia="ru-RU"/>
        </w:rPr>
        <w:t>Юрайт</w:t>
      </w:r>
      <w:proofErr w:type="spellEnd"/>
      <w:r w:rsidR="00502049" w:rsidRPr="00502049">
        <w:rPr>
          <w:rFonts w:ascii="Times New Roman" w:eastAsia="Times New Roman" w:hAnsi="Times New Roman" w:cs="Times New Roman"/>
          <w:sz w:val="28"/>
          <w:szCs w:val="28"/>
          <w:lang w:eastAsia="ru-RU"/>
        </w:rPr>
        <w:t xml:space="preserve"> [сайт]. — URL: https://urait.ru/bcode/515518 (дата обращения: 03.05.2024). - </w:t>
      </w:r>
      <w:proofErr w:type="gramStart"/>
      <w:r w:rsidR="00502049" w:rsidRPr="00502049">
        <w:rPr>
          <w:rFonts w:ascii="Times New Roman" w:eastAsia="Times New Roman" w:hAnsi="Times New Roman" w:cs="Times New Roman"/>
          <w:sz w:val="28"/>
          <w:szCs w:val="28"/>
          <w:lang w:eastAsia="ru-RU"/>
        </w:rPr>
        <w:t>Текст :</w:t>
      </w:r>
      <w:proofErr w:type="gramEnd"/>
      <w:r w:rsidR="00502049" w:rsidRPr="00502049">
        <w:rPr>
          <w:rFonts w:ascii="Times New Roman" w:eastAsia="Times New Roman" w:hAnsi="Times New Roman" w:cs="Times New Roman"/>
          <w:sz w:val="28"/>
          <w:szCs w:val="28"/>
          <w:lang w:eastAsia="ru-RU"/>
        </w:rPr>
        <w:t xml:space="preserve"> электронный.</w:t>
      </w:r>
    </w:p>
    <w:p w14:paraId="1A56833E" w14:textId="77777777" w:rsidR="00653AB5" w:rsidRPr="003B5599" w:rsidRDefault="00653AB5" w:rsidP="00653AB5">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130126233"/>
      <w:r w:rsidRPr="003B559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3B5599">
        <w:rPr>
          <w:rFonts w:ascii="Times New Roman" w:eastAsia="Times New Roman" w:hAnsi="Times New Roman" w:cs="Times New Roman"/>
          <w:b/>
          <w:bCs/>
          <w:sz w:val="28"/>
          <w:szCs w:val="28"/>
        </w:rPr>
        <w:t xml:space="preserve"> </w:t>
      </w:r>
    </w:p>
    <w:p w14:paraId="03F595E7" w14:textId="77777777" w:rsidR="00653AB5" w:rsidRPr="003B5599" w:rsidRDefault="00653AB5" w:rsidP="00653AB5">
      <w:pPr>
        <w:spacing w:after="0" w:line="240" w:lineRule="auto"/>
        <w:ind w:left="426"/>
        <w:jc w:val="both"/>
        <w:rPr>
          <w:rFonts w:ascii="Times New Roman" w:eastAsia="Calibri" w:hAnsi="Times New Roman" w:cs="Times New Roman"/>
          <w:sz w:val="28"/>
          <w:szCs w:val="28"/>
        </w:rPr>
      </w:pPr>
    </w:p>
    <w:p w14:paraId="2756B617"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Электронная библиотека Финансового университета (ЭБ) http://elib.fa.ru/</w:t>
      </w:r>
    </w:p>
    <w:p w14:paraId="44946506"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lastRenderedPageBreak/>
        <w:t>Электронно-библиотечная система BOOK.RU http://www.book.ru</w:t>
      </w:r>
    </w:p>
    <w:p w14:paraId="0BF47AC3"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 xml:space="preserve">Электронно-библиотечная система </w:t>
      </w:r>
      <w:proofErr w:type="spellStart"/>
      <w:r w:rsidRPr="00CE0F19">
        <w:rPr>
          <w:rFonts w:ascii="Times New Roman" w:hAnsi="Times New Roman"/>
          <w:sz w:val="28"/>
          <w:szCs w:val="28"/>
        </w:rPr>
        <w:t>Znanium</w:t>
      </w:r>
      <w:proofErr w:type="spellEnd"/>
      <w:r w:rsidRPr="00CE0F19">
        <w:rPr>
          <w:rFonts w:ascii="Times New Roman" w:hAnsi="Times New Roman"/>
          <w:sz w:val="28"/>
          <w:szCs w:val="28"/>
        </w:rPr>
        <w:t xml:space="preserve"> http://www.znanium.ru</w:t>
      </w:r>
    </w:p>
    <w:p w14:paraId="3D164DAD"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Электронно-библиотечная система издательства «ЮРАЙТ» https://urait.ru/</w:t>
      </w:r>
    </w:p>
    <w:p w14:paraId="1BAEC097"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Электронно-библиотечная система «Университетская библиотека ОНЛАЙН» http://biblioclub.ru/</w:t>
      </w:r>
    </w:p>
    <w:p w14:paraId="1A1F130F"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Электронно-библиотечная система «Лань» https://e.lanbook.com/</w:t>
      </w:r>
    </w:p>
    <w:p w14:paraId="352AF4C0"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Электронно-библиотечная система издательства «Проспект» http://ebs.prospekt.org/books</w:t>
      </w:r>
    </w:p>
    <w:p w14:paraId="3A187BBC"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 xml:space="preserve">Научная электронная библиотека eLibrary.ru http://elibrary.ru  </w:t>
      </w:r>
    </w:p>
    <w:p w14:paraId="584F9CDC" w14:textId="77777777" w:rsidR="00CE0F19" w:rsidRPr="00CE0F19" w:rsidRDefault="00CE0F19" w:rsidP="00CE0F19">
      <w:pPr>
        <w:pStyle w:val="af0"/>
        <w:numPr>
          <w:ilvl w:val="0"/>
          <w:numId w:val="1"/>
        </w:numPr>
        <w:spacing w:after="0" w:line="240" w:lineRule="auto"/>
        <w:jc w:val="both"/>
        <w:rPr>
          <w:rFonts w:ascii="Times New Roman" w:hAnsi="Times New Roman"/>
          <w:sz w:val="28"/>
          <w:szCs w:val="28"/>
        </w:rPr>
      </w:pPr>
      <w:r w:rsidRPr="00CE0F19">
        <w:rPr>
          <w:rFonts w:ascii="Times New Roman" w:hAnsi="Times New Roman"/>
          <w:sz w:val="28"/>
          <w:szCs w:val="28"/>
        </w:rPr>
        <w:t>Национальная электронная библиотека http://нэб.рф/</w:t>
      </w:r>
    </w:p>
    <w:p w14:paraId="4C024C30" w14:textId="77777777" w:rsidR="00CE0F19" w:rsidRPr="00CE0F19" w:rsidRDefault="00CE0F19" w:rsidP="00CE0F19">
      <w:pPr>
        <w:pStyle w:val="af0"/>
        <w:numPr>
          <w:ilvl w:val="0"/>
          <w:numId w:val="1"/>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СПАРК </w:t>
      </w:r>
      <w:hyperlink r:id="rId8" w:history="1">
        <w:r w:rsidRPr="00CE0F19">
          <w:rPr>
            <w:rStyle w:val="af1"/>
            <w:rFonts w:ascii="Times New Roman" w:hAnsi="Times New Roman"/>
            <w:color w:val="auto"/>
            <w:sz w:val="28"/>
            <w:szCs w:val="28"/>
            <w:u w:val="none"/>
          </w:rPr>
          <w:t>https://spark-interfax.ru/</w:t>
        </w:r>
      </w:hyperlink>
    </w:p>
    <w:p w14:paraId="32F52A85" w14:textId="77777777" w:rsidR="00653AB5" w:rsidRPr="00C94FA5" w:rsidRDefault="00653AB5" w:rsidP="00653AB5">
      <w:pPr>
        <w:pStyle w:val="af0"/>
        <w:spacing w:after="0" w:line="240" w:lineRule="auto"/>
        <w:ind w:left="709"/>
        <w:jc w:val="both"/>
        <w:rPr>
          <w:rFonts w:ascii="Times New Roman" w:hAnsi="Times New Roman"/>
          <w:color w:val="000000" w:themeColor="text1"/>
          <w:sz w:val="28"/>
          <w:szCs w:val="28"/>
        </w:rPr>
      </w:pPr>
    </w:p>
    <w:p w14:paraId="026CF029" w14:textId="77777777" w:rsidR="00653AB5" w:rsidRPr="0088761B" w:rsidRDefault="00653AB5" w:rsidP="00653AB5">
      <w:pPr>
        <w:pStyle w:val="1"/>
        <w:spacing w:before="120"/>
        <w:ind w:firstLine="0"/>
        <w:jc w:val="center"/>
        <w:rPr>
          <w:rFonts w:ascii="Times New Roman" w:hAnsi="Times New Roman"/>
          <w:color w:val="auto"/>
        </w:rPr>
      </w:pPr>
      <w:bookmarkStart w:id="53" w:name="_Toc130126234"/>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3"/>
      <w:bookmarkEnd w:id="54"/>
    </w:p>
    <w:bookmarkEnd w:id="50"/>
    <w:p w14:paraId="2845FF15" w14:textId="09EBA697" w:rsidR="00653AB5" w:rsidRDefault="00653AB5" w:rsidP="00653AB5">
      <w:pPr>
        <w:spacing w:after="0" w:line="240" w:lineRule="auto"/>
        <w:rPr>
          <w:rFonts w:ascii="Times New Roman" w:eastAsia="Times New Roman" w:hAnsi="Times New Roman" w:cs="Times New Roman"/>
          <w:sz w:val="24"/>
          <w:szCs w:val="24"/>
        </w:rPr>
      </w:pPr>
    </w:p>
    <w:p w14:paraId="26783DAA" w14:textId="77777777" w:rsidR="00B66FE4" w:rsidRPr="00B66FE4" w:rsidRDefault="00B66FE4" w:rsidP="00B66FE4">
      <w:pPr>
        <w:shd w:val="clear" w:color="auto" w:fill="FFFFFF"/>
        <w:spacing w:after="0" w:line="240" w:lineRule="auto"/>
        <w:ind w:firstLine="709"/>
        <w:jc w:val="both"/>
        <w:rPr>
          <w:rFonts w:ascii="Times New Roman" w:eastAsia="Calibri" w:hAnsi="Times New Roman" w:cs="Times New Roman"/>
          <w:i/>
          <w:color w:val="FF0000"/>
          <w:sz w:val="28"/>
          <w:szCs w:val="28"/>
        </w:rPr>
      </w:pPr>
      <w:r w:rsidRPr="00B66FE4">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66FE4">
        <w:rPr>
          <w:rFonts w:ascii="Times New Roman" w:eastAsia="Calibri" w:hAnsi="Times New Roman" w:cs="Times New Roman"/>
          <w:sz w:val="28"/>
          <w:szCs w:val="28"/>
        </w:rPr>
        <w:t>бакалавриата</w:t>
      </w:r>
      <w:proofErr w:type="spellEnd"/>
      <w:r w:rsidRPr="00B66FE4">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B66FE4">
        <w:rPr>
          <w:rFonts w:ascii="Times New Roman" w:eastAsia="Calibri" w:hAnsi="Times New Roman" w:cs="Times New Roman"/>
          <w:sz w:val="28"/>
          <w:szCs w:val="28"/>
        </w:rPr>
        <w:t>Финуниверситета</w:t>
      </w:r>
      <w:proofErr w:type="spellEnd"/>
      <w:r w:rsidRPr="00B66FE4">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66FE4">
        <w:rPr>
          <w:rFonts w:ascii="Times New Roman" w:eastAsia="Calibri" w:hAnsi="Times New Roman" w:cs="Times New Roman"/>
          <w:sz w:val="28"/>
          <w:szCs w:val="28"/>
        </w:rPr>
        <w:t>Финуниверситета</w:t>
      </w:r>
      <w:proofErr w:type="spellEnd"/>
      <w:r w:rsidRPr="00B66FE4">
        <w:rPr>
          <w:rFonts w:ascii="Times New Roman" w:eastAsia="Calibri" w:hAnsi="Times New Roman" w:cs="Times New Roman"/>
          <w:sz w:val="28"/>
          <w:szCs w:val="28"/>
        </w:rPr>
        <w:t xml:space="preserve">»), использовать методические рекомендации департамента. </w:t>
      </w:r>
    </w:p>
    <w:p w14:paraId="2B291F23" w14:textId="77777777" w:rsidR="00B66FE4" w:rsidRDefault="00B66FE4" w:rsidP="00653AB5">
      <w:pPr>
        <w:spacing w:after="0" w:line="240" w:lineRule="auto"/>
        <w:rPr>
          <w:rFonts w:ascii="Times New Roman" w:eastAsia="Times New Roman" w:hAnsi="Times New Roman" w:cs="Times New Roman"/>
          <w:sz w:val="24"/>
          <w:szCs w:val="24"/>
        </w:rPr>
      </w:pPr>
    </w:p>
    <w:p w14:paraId="15F9B751" w14:textId="77777777" w:rsidR="00DA11BB" w:rsidRPr="00DA11BB" w:rsidRDefault="00DA11BB" w:rsidP="00DA11BB">
      <w:pPr>
        <w:spacing w:after="0"/>
        <w:jc w:val="center"/>
        <w:rPr>
          <w:rFonts w:ascii="Times New Roman" w:hAnsi="Times New Roman" w:cs="Times New Roman"/>
          <w:b/>
          <w:sz w:val="28"/>
          <w:szCs w:val="28"/>
        </w:rPr>
      </w:pPr>
      <w:r w:rsidRPr="00DA11BB">
        <w:rPr>
          <w:rFonts w:ascii="Times New Roman" w:hAnsi="Times New Roman" w:cs="Times New Roman"/>
          <w:b/>
          <w:sz w:val="28"/>
          <w:szCs w:val="28"/>
        </w:rPr>
        <w:t>Методические рекомендации по обучению лиц с ограниченными возможностями здоровья</w:t>
      </w:r>
    </w:p>
    <w:p w14:paraId="27FA6576" w14:textId="77777777" w:rsidR="00DA11BB" w:rsidRPr="00DA11BB" w:rsidRDefault="00DA11BB" w:rsidP="00DA11BB">
      <w:pPr>
        <w:spacing w:after="0"/>
        <w:ind w:firstLine="720"/>
        <w:jc w:val="both"/>
        <w:rPr>
          <w:rFonts w:ascii="Times New Roman" w:hAnsi="Times New Roman" w:cs="Times New Roman"/>
          <w:sz w:val="28"/>
          <w:szCs w:val="28"/>
        </w:rPr>
      </w:pPr>
      <w:r w:rsidRPr="00DA11BB">
        <w:rPr>
          <w:rFonts w:ascii="Times New Roman" w:hAnsi="Times New Roman" w:cs="Times New Roman"/>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DA11BB">
        <w:rPr>
          <w:rFonts w:ascii="Times New Roman" w:hAnsi="Times New Roman" w:cs="Times New Roman"/>
          <w:sz w:val="28"/>
          <w:szCs w:val="28"/>
        </w:rPr>
        <w:t>тьюторами</w:t>
      </w:r>
      <w:proofErr w:type="spellEnd"/>
      <w:r w:rsidRPr="00DA11BB">
        <w:rPr>
          <w:rFonts w:ascii="Times New Roman" w:hAnsi="Times New Roman" w:cs="Times New Roman"/>
          <w:sz w:val="28"/>
          <w:szCs w:val="28"/>
        </w:rPr>
        <w:t xml:space="preserve">, психологами, социальными работниками, прошедшими подготовку ассистентами. </w:t>
      </w:r>
    </w:p>
    <w:p w14:paraId="4C131AD6" w14:textId="77777777" w:rsidR="00DA11BB" w:rsidRPr="00DA11BB" w:rsidRDefault="00DA11BB" w:rsidP="00DA11BB">
      <w:pPr>
        <w:spacing w:after="0"/>
        <w:ind w:firstLine="720"/>
        <w:jc w:val="both"/>
        <w:rPr>
          <w:rFonts w:ascii="Times New Roman" w:hAnsi="Times New Roman" w:cs="Times New Roman"/>
          <w:sz w:val="28"/>
          <w:szCs w:val="28"/>
        </w:rPr>
      </w:pPr>
      <w:r w:rsidRPr="00DA11BB">
        <w:rPr>
          <w:rFonts w:ascii="Times New Roman" w:hAnsi="Times New Roman" w:cs="Times New Roman"/>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3F95BB6" w14:textId="77777777" w:rsidR="00DA11BB" w:rsidRPr="00DA11BB" w:rsidRDefault="00DA11BB" w:rsidP="00DA11BB">
      <w:pPr>
        <w:spacing w:after="0"/>
        <w:ind w:firstLine="720"/>
        <w:jc w:val="both"/>
        <w:rPr>
          <w:rFonts w:ascii="Times New Roman" w:hAnsi="Times New Roman" w:cs="Times New Roman"/>
          <w:sz w:val="28"/>
          <w:szCs w:val="28"/>
        </w:rPr>
      </w:pPr>
      <w:r w:rsidRPr="00DA11BB">
        <w:rPr>
          <w:rFonts w:ascii="Times New Roman" w:hAnsi="Times New Roman" w:cs="Times New Roman"/>
          <w:sz w:val="28"/>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0401208"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t>в печатной или электронной форме (для лиц с нарушениями опорно-двигательного аппарата);</w:t>
      </w:r>
    </w:p>
    <w:p w14:paraId="1500B099"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t>в печатной форме или электронной форме с увеличенным шрифтом и контрастностью (для лиц с нарушениями слуха, речи, зрения);</w:t>
      </w:r>
    </w:p>
    <w:p w14:paraId="5683A271"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lastRenderedPageBreak/>
        <w:t>методом чтения ассистентом задания вслух (для лиц с нарушениями зрения).</w:t>
      </w:r>
    </w:p>
    <w:p w14:paraId="12FBA01F" w14:textId="77777777" w:rsidR="00DA11BB" w:rsidRPr="00DA11BB" w:rsidRDefault="00DA11BB" w:rsidP="00DA11BB">
      <w:pPr>
        <w:spacing w:after="0"/>
        <w:ind w:firstLine="720"/>
        <w:jc w:val="both"/>
        <w:rPr>
          <w:rFonts w:ascii="Times New Roman" w:hAnsi="Times New Roman" w:cs="Times New Roman"/>
          <w:sz w:val="28"/>
          <w:szCs w:val="28"/>
        </w:rPr>
      </w:pPr>
      <w:r w:rsidRPr="00DA11BB">
        <w:rPr>
          <w:rFonts w:ascii="Times New Roman" w:hAnsi="Times New Roman" w:cs="Times New Roman"/>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A3A7B49"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t>письменно на бумаге или набором ответов на компьютере (для лиц с нарушениями слуха, речи);</w:t>
      </w:r>
    </w:p>
    <w:p w14:paraId="109877F0"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t>выбором ответа из возможных вариантов с использованием услуг ассистента (для лиц с нарушениями опорно-двигательного аппарата);</w:t>
      </w:r>
    </w:p>
    <w:p w14:paraId="443DF28D" w14:textId="77777777" w:rsidR="00DA11BB" w:rsidRPr="00DA11BB" w:rsidRDefault="00DA11BB" w:rsidP="00DA11BB">
      <w:pPr>
        <w:numPr>
          <w:ilvl w:val="0"/>
          <w:numId w:val="5"/>
        </w:numPr>
        <w:tabs>
          <w:tab w:val="clear" w:pos="720"/>
          <w:tab w:val="num" w:pos="360"/>
          <w:tab w:val="num" w:pos="643"/>
        </w:tabs>
        <w:spacing w:after="0" w:line="240" w:lineRule="auto"/>
        <w:ind w:left="0" w:firstLine="426"/>
        <w:jc w:val="both"/>
        <w:rPr>
          <w:rFonts w:ascii="Times New Roman" w:hAnsi="Times New Roman" w:cs="Times New Roman"/>
          <w:sz w:val="28"/>
          <w:szCs w:val="28"/>
        </w:rPr>
      </w:pPr>
      <w:r w:rsidRPr="00DA11BB">
        <w:rPr>
          <w:rFonts w:ascii="Times New Roman" w:hAnsi="Times New Roman" w:cs="Times New Roman"/>
          <w:sz w:val="28"/>
          <w:szCs w:val="28"/>
        </w:rPr>
        <w:t>устно (для лиц с нарушениями зрения, опорно-двигательного аппарата).</w:t>
      </w:r>
    </w:p>
    <w:p w14:paraId="54D8A333" w14:textId="1BBBBBEB" w:rsidR="00DA11BB" w:rsidRPr="00DA11BB" w:rsidRDefault="00DA11BB" w:rsidP="00DA11BB">
      <w:pPr>
        <w:widowControl w:val="0"/>
        <w:shd w:val="clear" w:color="auto" w:fill="FFFFFF"/>
        <w:spacing w:after="0" w:line="240" w:lineRule="auto"/>
        <w:ind w:firstLine="709"/>
        <w:jc w:val="both"/>
        <w:rPr>
          <w:rFonts w:ascii="Times New Roman" w:hAnsi="Times New Roman" w:cs="Times New Roman"/>
          <w:sz w:val="28"/>
          <w:szCs w:val="28"/>
        </w:rPr>
      </w:pPr>
      <w:r w:rsidRPr="00DA11BB">
        <w:rPr>
          <w:rFonts w:ascii="Times New Roman" w:hAnsi="Times New Roman" w:cs="Times New Roman"/>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r>
        <w:rPr>
          <w:rFonts w:ascii="Times New Roman" w:hAnsi="Times New Roman" w:cs="Times New Roman"/>
          <w:sz w:val="28"/>
          <w:szCs w:val="28"/>
        </w:rPr>
        <w:t>.</w:t>
      </w:r>
    </w:p>
    <w:p w14:paraId="58C50F06" w14:textId="77777777" w:rsidR="00653AB5" w:rsidRDefault="00653AB5" w:rsidP="00653AB5">
      <w:pPr>
        <w:widowControl w:val="0"/>
        <w:shd w:val="clear" w:color="auto" w:fill="FFFFFF"/>
        <w:spacing w:after="0" w:line="240" w:lineRule="auto"/>
        <w:ind w:firstLine="709"/>
        <w:jc w:val="both"/>
        <w:rPr>
          <w:rFonts w:ascii="Times New Roman" w:hAnsi="Times New Roman" w:cs="Times New Roman"/>
          <w:sz w:val="28"/>
          <w:szCs w:val="28"/>
        </w:rPr>
      </w:pPr>
    </w:p>
    <w:p w14:paraId="1ADE3C9D" w14:textId="77777777" w:rsidR="00653AB5" w:rsidRPr="001B1EEE" w:rsidRDefault="00653AB5" w:rsidP="00653AB5">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130126235"/>
      <w:bookmarkStart w:id="56" w:name="_Toc423080119"/>
      <w:bookmarkStart w:id="57"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5AC807EF" w14:textId="77777777" w:rsidR="00653AB5" w:rsidRPr="001B1EEE" w:rsidRDefault="00653AB5" w:rsidP="00653AB5">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0327581D" w14:textId="77777777" w:rsidR="00DA11BB" w:rsidRPr="00411757" w:rsidRDefault="00DA11BB" w:rsidP="00DA11BB">
      <w:pPr>
        <w:spacing w:after="0" w:line="240" w:lineRule="auto"/>
        <w:ind w:firstLine="567"/>
        <w:jc w:val="both"/>
        <w:rPr>
          <w:rFonts w:ascii="Times New Roman" w:eastAsia="Times New Roman" w:hAnsi="Times New Roman" w:cs="Times New Roman"/>
          <w:sz w:val="28"/>
          <w:szCs w:val="24"/>
        </w:rPr>
      </w:pPr>
      <w:r w:rsidRPr="00411757">
        <w:rPr>
          <w:rFonts w:ascii="Times New Roman" w:eastAsia="Times New Roman" w:hAnsi="Times New Roman" w:cs="Times New Roman"/>
          <w:sz w:val="28"/>
          <w:szCs w:val="24"/>
        </w:rPr>
        <w:t xml:space="preserve">1. </w:t>
      </w:r>
      <w:r w:rsidRPr="00DA11BB">
        <w:rPr>
          <w:rFonts w:ascii="Times New Roman" w:eastAsia="Times New Roman" w:hAnsi="Times New Roman" w:cs="Times New Roman"/>
          <w:sz w:val="28"/>
          <w:szCs w:val="24"/>
        </w:rPr>
        <w:t>ОС</w:t>
      </w:r>
      <w:r w:rsidRPr="00411757">
        <w:rPr>
          <w:rFonts w:ascii="Times New Roman" w:eastAsia="Times New Roman" w:hAnsi="Times New Roman" w:cs="Times New Roman"/>
          <w:sz w:val="28"/>
          <w:szCs w:val="24"/>
        </w:rPr>
        <w:t xml:space="preserve"> </w:t>
      </w:r>
      <w:r w:rsidRPr="00DA11BB">
        <w:rPr>
          <w:rFonts w:ascii="Times New Roman" w:eastAsia="Times New Roman" w:hAnsi="Times New Roman" w:cs="Times New Roman"/>
          <w:sz w:val="28"/>
          <w:szCs w:val="24"/>
          <w:lang w:val="en-US"/>
        </w:rPr>
        <w:t>Astra</w:t>
      </w:r>
      <w:r w:rsidRPr="00411757">
        <w:rPr>
          <w:rFonts w:ascii="Times New Roman" w:eastAsia="Times New Roman" w:hAnsi="Times New Roman" w:cs="Times New Roman"/>
          <w:sz w:val="28"/>
          <w:szCs w:val="24"/>
        </w:rPr>
        <w:t xml:space="preserve"> </w:t>
      </w:r>
      <w:r w:rsidRPr="00DA11BB">
        <w:rPr>
          <w:rFonts w:ascii="Times New Roman" w:eastAsia="Times New Roman" w:hAnsi="Times New Roman" w:cs="Times New Roman"/>
          <w:sz w:val="28"/>
          <w:szCs w:val="24"/>
          <w:lang w:val="en-US"/>
        </w:rPr>
        <w:t>Linux</w:t>
      </w:r>
    </w:p>
    <w:p w14:paraId="176C0ECE" w14:textId="77777777" w:rsidR="00DA11BB" w:rsidRPr="00DA11BB" w:rsidRDefault="00DA11BB" w:rsidP="00DA11BB">
      <w:pPr>
        <w:spacing w:after="0" w:line="240" w:lineRule="auto"/>
        <w:ind w:firstLine="567"/>
        <w:jc w:val="both"/>
        <w:rPr>
          <w:rFonts w:ascii="Times New Roman" w:eastAsia="Times New Roman" w:hAnsi="Times New Roman" w:cs="Times New Roman"/>
          <w:sz w:val="28"/>
          <w:szCs w:val="24"/>
          <w:lang w:val="en-US"/>
        </w:rPr>
      </w:pPr>
      <w:r w:rsidRPr="00DA11BB">
        <w:rPr>
          <w:rFonts w:ascii="Times New Roman" w:eastAsia="Times New Roman" w:hAnsi="Times New Roman" w:cs="Times New Roman"/>
          <w:sz w:val="28"/>
          <w:szCs w:val="24"/>
          <w:lang w:val="en-US"/>
        </w:rPr>
        <w:t xml:space="preserve">2. </w:t>
      </w:r>
      <w:r w:rsidRPr="00DA11BB">
        <w:rPr>
          <w:rFonts w:ascii="Times New Roman" w:eastAsia="Times New Roman" w:hAnsi="Times New Roman" w:cs="Times New Roman"/>
          <w:sz w:val="28"/>
          <w:szCs w:val="24"/>
        </w:rPr>
        <w:t>Антивирус</w:t>
      </w:r>
      <w:r w:rsidRPr="00DA11BB">
        <w:rPr>
          <w:rFonts w:ascii="Times New Roman" w:eastAsia="Times New Roman" w:hAnsi="Times New Roman" w:cs="Times New Roman"/>
          <w:sz w:val="28"/>
          <w:szCs w:val="24"/>
          <w:lang w:val="en-US"/>
        </w:rPr>
        <w:t xml:space="preserve"> – Kaspersky Endpoint Security</w:t>
      </w:r>
    </w:p>
    <w:p w14:paraId="7F443D27" w14:textId="0A61B0B6" w:rsidR="00DA11BB" w:rsidRPr="00411757" w:rsidRDefault="00DA11BB" w:rsidP="00DA11BB">
      <w:pPr>
        <w:spacing w:after="0" w:line="240" w:lineRule="auto"/>
        <w:ind w:firstLine="567"/>
        <w:jc w:val="both"/>
        <w:rPr>
          <w:rFonts w:ascii="Times New Roman" w:eastAsia="Times New Roman" w:hAnsi="Times New Roman" w:cs="Times New Roman"/>
          <w:sz w:val="28"/>
          <w:szCs w:val="24"/>
          <w:lang w:val="en-US"/>
        </w:rPr>
      </w:pPr>
      <w:r w:rsidRPr="00411757">
        <w:rPr>
          <w:rFonts w:ascii="Times New Roman" w:eastAsia="Times New Roman" w:hAnsi="Times New Roman" w:cs="Times New Roman"/>
          <w:sz w:val="28"/>
          <w:szCs w:val="24"/>
          <w:lang w:val="en-US"/>
        </w:rPr>
        <w:t xml:space="preserve">3. </w:t>
      </w:r>
      <w:r w:rsidRPr="00DA11BB">
        <w:rPr>
          <w:rFonts w:ascii="Times New Roman" w:eastAsia="Times New Roman" w:hAnsi="Times New Roman" w:cs="Times New Roman"/>
          <w:sz w:val="28"/>
          <w:szCs w:val="24"/>
        </w:rPr>
        <w:t>Офисный</w:t>
      </w:r>
      <w:r w:rsidRPr="00411757">
        <w:rPr>
          <w:rFonts w:ascii="Times New Roman" w:eastAsia="Times New Roman" w:hAnsi="Times New Roman" w:cs="Times New Roman"/>
          <w:sz w:val="28"/>
          <w:szCs w:val="24"/>
          <w:lang w:val="en-US"/>
        </w:rPr>
        <w:t xml:space="preserve"> </w:t>
      </w:r>
      <w:r w:rsidRPr="00DA11BB">
        <w:rPr>
          <w:rFonts w:ascii="Times New Roman" w:eastAsia="Times New Roman" w:hAnsi="Times New Roman" w:cs="Times New Roman"/>
          <w:sz w:val="28"/>
          <w:szCs w:val="24"/>
        </w:rPr>
        <w:t>пакет</w:t>
      </w:r>
      <w:r w:rsidRPr="00411757">
        <w:rPr>
          <w:rFonts w:ascii="Times New Roman" w:eastAsia="Times New Roman" w:hAnsi="Times New Roman" w:cs="Times New Roman"/>
          <w:sz w:val="28"/>
          <w:szCs w:val="24"/>
          <w:lang w:val="en-US"/>
        </w:rPr>
        <w:t xml:space="preserve"> – </w:t>
      </w:r>
      <w:proofErr w:type="spellStart"/>
      <w:r w:rsidRPr="00411757">
        <w:rPr>
          <w:rFonts w:ascii="Times New Roman" w:eastAsia="Times New Roman" w:hAnsi="Times New Roman" w:cs="Times New Roman"/>
          <w:sz w:val="28"/>
          <w:szCs w:val="24"/>
          <w:lang w:val="en-US"/>
        </w:rPr>
        <w:t>LibreOffice</w:t>
      </w:r>
      <w:proofErr w:type="spellEnd"/>
    </w:p>
    <w:p w14:paraId="7F8CA381" w14:textId="77777777" w:rsidR="00DA11BB" w:rsidRPr="00411757" w:rsidRDefault="00DA11BB" w:rsidP="00DA11BB">
      <w:pPr>
        <w:spacing w:after="0" w:line="240" w:lineRule="auto"/>
        <w:ind w:firstLine="567"/>
        <w:jc w:val="both"/>
        <w:rPr>
          <w:rFonts w:ascii="Times New Roman" w:eastAsia="Times New Roman" w:hAnsi="Times New Roman" w:cs="Times New Roman"/>
          <w:b/>
          <w:sz w:val="28"/>
          <w:szCs w:val="28"/>
          <w:lang w:val="en-US"/>
        </w:rPr>
      </w:pPr>
    </w:p>
    <w:p w14:paraId="21CEA803" w14:textId="13AEAA8C" w:rsidR="00653AB5" w:rsidRDefault="00653AB5" w:rsidP="00DA11BB">
      <w:pPr>
        <w:spacing w:after="0" w:line="240" w:lineRule="auto"/>
        <w:ind w:firstLine="567"/>
        <w:jc w:val="both"/>
        <w:rPr>
          <w:rFonts w:ascii="Times New Roman" w:eastAsia="Times New Roman" w:hAnsi="Times New Roman" w:cs="Times New Roman"/>
          <w:b/>
          <w:sz w:val="28"/>
          <w:szCs w:val="28"/>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2ED1720F" w14:textId="77777777" w:rsidR="00420B52" w:rsidRPr="001B1EEE" w:rsidRDefault="00420B52" w:rsidP="00DA11BB">
      <w:pPr>
        <w:spacing w:after="0" w:line="240" w:lineRule="auto"/>
        <w:ind w:firstLine="567"/>
        <w:jc w:val="both"/>
        <w:rPr>
          <w:rFonts w:ascii="Times New Roman" w:eastAsia="Times New Roman" w:hAnsi="Times New Roman" w:cs="Times New Roman"/>
          <w:b/>
          <w:sz w:val="28"/>
          <w:szCs w:val="24"/>
        </w:rPr>
      </w:pPr>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1"/>
        <w:gridCol w:w="3444"/>
      </w:tblGrid>
      <w:tr w:rsidR="00E97119" w:rsidRPr="00E97119" w14:paraId="3C11341B" w14:textId="77777777" w:rsidTr="00502049">
        <w:tc>
          <w:tcPr>
            <w:tcW w:w="801" w:type="dxa"/>
            <w:vAlign w:val="center"/>
          </w:tcPr>
          <w:p w14:paraId="6FEC2678" w14:textId="77777777" w:rsidR="00E97119" w:rsidRPr="00E97119" w:rsidRDefault="00E97119" w:rsidP="00E97119">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97119">
              <w:rPr>
                <w:rFonts w:ascii="Times New Roman" w:eastAsia="Times New Roman" w:hAnsi="Times New Roman" w:cs="Times New Roman"/>
                <w:b/>
                <w:bCs/>
                <w:color w:val="000000"/>
                <w:sz w:val="28"/>
                <w:szCs w:val="28"/>
                <w:lang w:eastAsia="ru-RU"/>
              </w:rPr>
              <w:t>№п/п</w:t>
            </w:r>
          </w:p>
        </w:tc>
        <w:tc>
          <w:tcPr>
            <w:tcW w:w="5607" w:type="dxa"/>
            <w:vAlign w:val="center"/>
          </w:tcPr>
          <w:p w14:paraId="518CC84C" w14:textId="77777777" w:rsidR="00E97119" w:rsidRPr="00E97119" w:rsidRDefault="00E97119" w:rsidP="00E97119">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97119">
              <w:rPr>
                <w:rFonts w:ascii="Times New Roman" w:eastAsia="Times New Roman" w:hAnsi="Times New Roman" w:cs="Times New Roman"/>
                <w:b/>
                <w:bCs/>
                <w:color w:val="000000"/>
                <w:sz w:val="28"/>
                <w:szCs w:val="28"/>
                <w:lang w:eastAsia="ru-RU"/>
              </w:rPr>
              <w:t>Название рекомендуемых технических и компьютерных средств обучения</w:t>
            </w:r>
          </w:p>
        </w:tc>
        <w:tc>
          <w:tcPr>
            <w:tcW w:w="3475" w:type="dxa"/>
            <w:vAlign w:val="center"/>
          </w:tcPr>
          <w:p w14:paraId="20ECEB72" w14:textId="77777777" w:rsidR="00E97119" w:rsidRPr="00E97119" w:rsidRDefault="00E97119" w:rsidP="00E97119">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97119">
              <w:rPr>
                <w:rFonts w:ascii="Times New Roman" w:eastAsia="Times New Roman" w:hAnsi="Times New Roman" w:cs="Times New Roman"/>
                <w:b/>
                <w:bCs/>
                <w:color w:val="000000"/>
                <w:sz w:val="28"/>
                <w:szCs w:val="28"/>
                <w:lang w:eastAsia="ru-RU"/>
              </w:rPr>
              <w:t>Наименование разделов и тем</w:t>
            </w:r>
          </w:p>
        </w:tc>
      </w:tr>
      <w:tr w:rsidR="00E97119" w:rsidRPr="00E97119" w14:paraId="184BBCFD" w14:textId="77777777" w:rsidTr="00502049">
        <w:tc>
          <w:tcPr>
            <w:tcW w:w="801" w:type="dxa"/>
          </w:tcPr>
          <w:p w14:paraId="7B08B26B" w14:textId="77777777" w:rsidR="00E97119" w:rsidRPr="00E97119" w:rsidRDefault="00E97119" w:rsidP="00E97119">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1</w:t>
            </w:r>
          </w:p>
        </w:tc>
        <w:tc>
          <w:tcPr>
            <w:tcW w:w="5607" w:type="dxa"/>
          </w:tcPr>
          <w:p w14:paraId="17B19F12" w14:textId="77777777" w:rsidR="00E97119" w:rsidRPr="00E97119" w:rsidRDefault="00E97119" w:rsidP="00E97119">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Правовая база данных «</w:t>
            </w:r>
            <w:proofErr w:type="spellStart"/>
            <w:r w:rsidRPr="00E97119">
              <w:rPr>
                <w:rFonts w:ascii="Times New Roman" w:eastAsia="Times New Roman" w:hAnsi="Times New Roman" w:cs="Times New Roman"/>
                <w:color w:val="000000"/>
                <w:sz w:val="28"/>
                <w:szCs w:val="28"/>
                <w:lang w:eastAsia="ru-RU"/>
              </w:rPr>
              <w:t>КонсультантПлюс</w:t>
            </w:r>
            <w:proofErr w:type="spellEnd"/>
            <w:r w:rsidRPr="00E97119">
              <w:rPr>
                <w:rFonts w:ascii="Times New Roman" w:eastAsia="Times New Roman" w:hAnsi="Times New Roman" w:cs="Times New Roman"/>
                <w:color w:val="000000"/>
                <w:sz w:val="28"/>
                <w:szCs w:val="28"/>
                <w:lang w:eastAsia="ru-RU"/>
              </w:rPr>
              <w:t>»</w:t>
            </w:r>
          </w:p>
        </w:tc>
        <w:tc>
          <w:tcPr>
            <w:tcW w:w="3475" w:type="dxa"/>
          </w:tcPr>
          <w:p w14:paraId="1430341B" w14:textId="30058D26" w:rsidR="00E97119" w:rsidRPr="00E97119" w:rsidRDefault="00E97119" w:rsidP="009E2202">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Темы 1-</w:t>
            </w:r>
            <w:r w:rsidR="009E2202">
              <w:rPr>
                <w:rFonts w:ascii="Times New Roman" w:eastAsia="Times New Roman" w:hAnsi="Times New Roman" w:cs="Times New Roman"/>
                <w:color w:val="000000"/>
                <w:sz w:val="28"/>
                <w:szCs w:val="28"/>
                <w:lang w:eastAsia="ru-RU"/>
              </w:rPr>
              <w:t>4</w:t>
            </w:r>
          </w:p>
        </w:tc>
      </w:tr>
      <w:tr w:rsidR="00E97119" w:rsidRPr="00E97119" w14:paraId="2BE78BDD" w14:textId="77777777" w:rsidTr="00502049">
        <w:tc>
          <w:tcPr>
            <w:tcW w:w="801" w:type="dxa"/>
          </w:tcPr>
          <w:p w14:paraId="2C9DECD6" w14:textId="77777777" w:rsidR="00E97119" w:rsidRPr="00E97119" w:rsidRDefault="00E97119" w:rsidP="00E97119">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2</w:t>
            </w:r>
          </w:p>
        </w:tc>
        <w:tc>
          <w:tcPr>
            <w:tcW w:w="5607" w:type="dxa"/>
          </w:tcPr>
          <w:p w14:paraId="419386B0" w14:textId="77777777" w:rsidR="00E97119" w:rsidRPr="00E97119" w:rsidRDefault="00E97119" w:rsidP="00E97119">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Справочно-правовая система «Гарант»</w:t>
            </w:r>
          </w:p>
        </w:tc>
        <w:tc>
          <w:tcPr>
            <w:tcW w:w="3475" w:type="dxa"/>
          </w:tcPr>
          <w:p w14:paraId="53A2E993" w14:textId="44121693" w:rsidR="00E97119" w:rsidRPr="00E97119" w:rsidRDefault="00E97119" w:rsidP="009E2202">
            <w:pPr>
              <w:spacing w:after="0" w:line="240" w:lineRule="auto"/>
              <w:jc w:val="center"/>
              <w:rPr>
                <w:rFonts w:ascii="Letter Gothic" w:eastAsia="Times New Roman" w:hAnsi="Letter Gothic" w:cs="Arial Unicode MS"/>
                <w:sz w:val="28"/>
                <w:szCs w:val="28"/>
                <w:lang w:eastAsia="ru-RU"/>
              </w:rPr>
            </w:pPr>
            <w:r w:rsidRPr="00E97119">
              <w:rPr>
                <w:rFonts w:ascii="Times New Roman" w:eastAsia="Times New Roman" w:hAnsi="Times New Roman" w:cs="Times New Roman"/>
                <w:color w:val="000000"/>
                <w:sz w:val="28"/>
                <w:szCs w:val="28"/>
                <w:lang w:eastAsia="ru-RU"/>
              </w:rPr>
              <w:t>Темы 1-</w:t>
            </w:r>
            <w:r w:rsidR="009E2202">
              <w:rPr>
                <w:rFonts w:ascii="Times New Roman" w:eastAsia="Times New Roman" w:hAnsi="Times New Roman" w:cs="Times New Roman"/>
                <w:color w:val="000000"/>
                <w:sz w:val="28"/>
                <w:szCs w:val="28"/>
                <w:lang w:eastAsia="ru-RU"/>
              </w:rPr>
              <w:t>4</w:t>
            </w:r>
          </w:p>
        </w:tc>
      </w:tr>
      <w:tr w:rsidR="00E97119" w:rsidRPr="00E97119" w14:paraId="473AF1FD" w14:textId="77777777" w:rsidTr="00502049">
        <w:tc>
          <w:tcPr>
            <w:tcW w:w="801" w:type="dxa"/>
          </w:tcPr>
          <w:p w14:paraId="6CED607E" w14:textId="77777777" w:rsidR="00E97119" w:rsidRPr="00E97119" w:rsidRDefault="00E97119" w:rsidP="00E97119">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7119">
              <w:rPr>
                <w:rFonts w:ascii="Times New Roman" w:eastAsia="Calibri" w:hAnsi="Times New Roman" w:cs="Times New Roman"/>
                <w:bCs/>
                <w:sz w:val="28"/>
                <w:szCs w:val="28"/>
                <w:lang w:eastAsia="ru-RU"/>
              </w:rPr>
              <w:t>3.</w:t>
            </w:r>
          </w:p>
        </w:tc>
        <w:tc>
          <w:tcPr>
            <w:tcW w:w="5607" w:type="dxa"/>
          </w:tcPr>
          <w:p w14:paraId="1EFAE04B" w14:textId="77777777" w:rsidR="00E97119" w:rsidRPr="00DA11BB" w:rsidRDefault="00E97119" w:rsidP="00E97119">
            <w:pPr>
              <w:spacing w:after="0" w:line="240" w:lineRule="auto"/>
              <w:rPr>
                <w:rFonts w:ascii="Times New Roman" w:eastAsia="Times New Roman" w:hAnsi="Times New Roman" w:cs="Times New Roman"/>
                <w:sz w:val="28"/>
                <w:szCs w:val="24"/>
              </w:rPr>
            </w:pPr>
            <w:r w:rsidRPr="00DA11BB">
              <w:rPr>
                <w:rFonts w:ascii="Times New Roman" w:eastAsia="Times New Roman" w:hAnsi="Times New Roman" w:cs="Times New Roman"/>
                <w:sz w:val="28"/>
                <w:szCs w:val="24"/>
              </w:rPr>
              <w:t>Информационная система CПАРК</w:t>
            </w:r>
          </w:p>
          <w:p w14:paraId="699BBF5A" w14:textId="0EF31860" w:rsidR="00E97119" w:rsidRPr="00E97119" w:rsidRDefault="00E97119" w:rsidP="00E97119">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tc>
        <w:tc>
          <w:tcPr>
            <w:tcW w:w="3475" w:type="dxa"/>
          </w:tcPr>
          <w:p w14:paraId="1708CA05" w14:textId="6A089B4E" w:rsidR="00E97119" w:rsidRPr="00E97119" w:rsidRDefault="00E97119" w:rsidP="009E2202">
            <w:pPr>
              <w:spacing w:after="0" w:line="240" w:lineRule="auto"/>
              <w:jc w:val="center"/>
              <w:rPr>
                <w:rFonts w:ascii="Times New Roman" w:eastAsia="Times New Roman" w:hAnsi="Times New Roman" w:cs="Times New Roman"/>
                <w:color w:val="000000"/>
                <w:sz w:val="28"/>
                <w:szCs w:val="28"/>
                <w:lang w:eastAsia="ru-RU"/>
              </w:rPr>
            </w:pPr>
            <w:r w:rsidRPr="00E97119">
              <w:rPr>
                <w:rFonts w:ascii="Times New Roman" w:eastAsia="Times New Roman" w:hAnsi="Times New Roman" w:cs="Times New Roman"/>
                <w:color w:val="000000"/>
                <w:sz w:val="28"/>
                <w:szCs w:val="28"/>
                <w:lang w:eastAsia="ru-RU"/>
              </w:rPr>
              <w:t>Темы 1-</w:t>
            </w:r>
            <w:r w:rsidR="009E2202">
              <w:rPr>
                <w:rFonts w:ascii="Times New Roman" w:eastAsia="Times New Roman" w:hAnsi="Times New Roman" w:cs="Times New Roman"/>
                <w:color w:val="000000"/>
                <w:sz w:val="28"/>
                <w:szCs w:val="28"/>
                <w:lang w:eastAsia="ru-RU"/>
              </w:rPr>
              <w:t>4</w:t>
            </w:r>
          </w:p>
        </w:tc>
      </w:tr>
    </w:tbl>
    <w:p w14:paraId="0C463F30" w14:textId="77777777" w:rsidR="00DA11BB" w:rsidRPr="001B1EEE" w:rsidRDefault="00DA11BB" w:rsidP="00DA11BB">
      <w:pPr>
        <w:spacing w:after="0" w:line="240" w:lineRule="auto"/>
        <w:rPr>
          <w:rFonts w:ascii="Times New Roman" w:eastAsia="Times New Roman" w:hAnsi="Times New Roman" w:cs="Times New Roman"/>
          <w:b/>
          <w:sz w:val="28"/>
          <w:szCs w:val="24"/>
        </w:rPr>
      </w:pPr>
    </w:p>
    <w:p w14:paraId="609E5A93" w14:textId="6AE1B1FF" w:rsidR="00DA11BB" w:rsidRPr="00DA11BB" w:rsidRDefault="00653AB5" w:rsidP="00DA11B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w:t>
      </w:r>
      <w:bookmarkEnd w:id="56"/>
      <w:bookmarkEnd w:id="57"/>
    </w:p>
    <w:p w14:paraId="0C0550E9" w14:textId="4476C635" w:rsidR="00653AB5" w:rsidRDefault="00DA11BB" w:rsidP="00653AB5">
      <w:pPr>
        <w:suppressAutoHyphens/>
        <w:spacing w:after="0" w:line="240" w:lineRule="auto"/>
        <w:jc w:val="both"/>
        <w:rPr>
          <w:rFonts w:ascii="Times New Roman" w:eastAsia="Times New Roman" w:hAnsi="Times New Roman" w:cs="Times New Roman"/>
          <w:sz w:val="28"/>
          <w:szCs w:val="28"/>
          <w:lang w:eastAsia="ru-RU"/>
        </w:rPr>
      </w:pPr>
      <w:r w:rsidRPr="00DA11BB">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1B9ECB14" w14:textId="77777777" w:rsidR="00DA11BB" w:rsidRPr="00DA11BB" w:rsidRDefault="00DA11BB" w:rsidP="00653AB5">
      <w:pPr>
        <w:suppressAutoHyphens/>
        <w:spacing w:after="0" w:line="240" w:lineRule="auto"/>
        <w:jc w:val="both"/>
        <w:rPr>
          <w:rFonts w:ascii="Times New Roman" w:eastAsia="Times New Roman" w:hAnsi="Times New Roman" w:cs="Times New Roman"/>
          <w:sz w:val="28"/>
          <w:szCs w:val="28"/>
          <w:lang w:eastAsia="ru-RU"/>
        </w:rPr>
      </w:pPr>
    </w:p>
    <w:p w14:paraId="42FDB098" w14:textId="77777777" w:rsidR="00653AB5" w:rsidRPr="0088761B" w:rsidRDefault="00653AB5" w:rsidP="00653AB5">
      <w:pPr>
        <w:pStyle w:val="1"/>
        <w:spacing w:before="120"/>
        <w:ind w:firstLine="0"/>
        <w:jc w:val="center"/>
        <w:rPr>
          <w:rFonts w:ascii="Times New Roman" w:hAnsi="Times New Roman"/>
          <w:color w:val="auto"/>
        </w:rPr>
      </w:pPr>
      <w:bookmarkStart w:id="58" w:name="_Toc467843153"/>
      <w:bookmarkStart w:id="59" w:name="_Toc487313763"/>
      <w:bookmarkStart w:id="60" w:name="_Toc13012623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96C88AB" w14:textId="77777777" w:rsidR="00653AB5" w:rsidRPr="0088761B" w:rsidRDefault="00653AB5" w:rsidP="00653AB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2E4124B3" w14:textId="77777777" w:rsidR="00DA11BB" w:rsidRPr="00DA11BB" w:rsidRDefault="00DA11BB" w:rsidP="00DA11B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A11BB">
        <w:rPr>
          <w:rFonts w:ascii="Times New Roman" w:eastAsia="Times New Roman" w:hAnsi="Times New Roman" w:cs="Times New Roman"/>
          <w:color w:val="000000"/>
          <w:sz w:val="28"/>
          <w:szCs w:val="28"/>
          <w:lang w:eastAsia="ru-RU"/>
        </w:rPr>
        <w:t xml:space="preserve">Материально-техническая база, которой располагает Финансовый </w:t>
      </w:r>
      <w:r w:rsidRPr="00DA11BB">
        <w:rPr>
          <w:rFonts w:ascii="Times New Roman" w:eastAsia="Times New Roman" w:hAnsi="Times New Roman" w:cs="Times New Roman"/>
          <w:color w:val="000000"/>
          <w:sz w:val="28"/>
          <w:szCs w:val="28"/>
          <w:lang w:eastAsia="ru-RU"/>
        </w:rPr>
        <w:lastRenderedPageBreak/>
        <w:t>университет: аудиторный фонд, компьютерные классы, библиотека Финансового университета и др.; ПУ, интернет, справочники.</w:t>
      </w:r>
    </w:p>
    <w:p w14:paraId="1429C331" w14:textId="77777777" w:rsidR="00DA11BB" w:rsidRPr="00DA11BB" w:rsidRDefault="00DA11BB" w:rsidP="00DA11B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A11BB">
        <w:rPr>
          <w:rFonts w:ascii="Times New Roman" w:eastAsia="Times New Roman" w:hAnsi="Times New Roman" w:cs="Times New Roman"/>
          <w:color w:val="000000"/>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DA11BB">
        <w:rPr>
          <w:rFonts w:ascii="Times New Roman" w:eastAsia="Times New Roman" w:hAnsi="Times New Roman" w:cs="Times New Roman"/>
          <w:color w:val="000000"/>
          <w:sz w:val="28"/>
          <w:szCs w:val="28"/>
          <w:lang w:eastAsia="ru-RU"/>
        </w:rPr>
        <w:t>специалитета</w:t>
      </w:r>
      <w:proofErr w:type="spellEnd"/>
      <w:r w:rsidRPr="00DA11BB">
        <w:rPr>
          <w:rFonts w:ascii="Times New Roman" w:eastAsia="Times New Roman" w:hAnsi="Times New Roman" w:cs="Times New Roman"/>
          <w:color w:val="000000"/>
          <w:sz w:val="28"/>
          <w:szCs w:val="28"/>
          <w:lang w:eastAsia="ru-RU"/>
        </w:rPr>
        <w:t xml:space="preserve">, оснащенные оборудованием и техническими средствами обучения. </w:t>
      </w:r>
    </w:p>
    <w:p w14:paraId="1F836205" w14:textId="2131F250" w:rsidR="00FB116B" w:rsidRDefault="00DA11BB" w:rsidP="00DA11BB">
      <w:pPr>
        <w:widowControl w:val="0"/>
        <w:shd w:val="clear" w:color="auto" w:fill="FFFFFF"/>
        <w:spacing w:after="0" w:line="240" w:lineRule="auto"/>
        <w:ind w:firstLine="851"/>
        <w:jc w:val="both"/>
      </w:pPr>
      <w:r w:rsidRPr="00DA11BB">
        <w:rPr>
          <w:rFonts w:ascii="Times New Roman" w:eastAsia="Times New Roman" w:hAnsi="Times New Roman" w:cs="Times New Roman"/>
          <w:color w:val="000000"/>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sectPr w:rsidR="00FB116B" w:rsidSect="00923A8E">
      <w:footerReference w:type="even" r:id="rId9"/>
      <w:foot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18D9D" w14:textId="77777777" w:rsidR="00B05AA7" w:rsidRDefault="00B05AA7" w:rsidP="00923A8E">
      <w:pPr>
        <w:spacing w:after="0" w:line="240" w:lineRule="auto"/>
      </w:pPr>
      <w:r>
        <w:separator/>
      </w:r>
    </w:p>
  </w:endnote>
  <w:endnote w:type="continuationSeparator" w:id="0">
    <w:p w14:paraId="66389173" w14:textId="77777777" w:rsidR="00B05AA7" w:rsidRDefault="00B05AA7"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02049" w:rsidRDefault="0050204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02049" w:rsidRDefault="0050204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87E68B8" w:rsidR="00502049" w:rsidRDefault="0050204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12165">
      <w:rPr>
        <w:rStyle w:val="ad"/>
        <w:noProof/>
      </w:rPr>
      <w:t>20</w:t>
    </w:r>
    <w:r>
      <w:rPr>
        <w:rStyle w:val="ad"/>
      </w:rPr>
      <w:fldChar w:fldCharType="end"/>
    </w:r>
  </w:p>
  <w:p w14:paraId="25E2AC1B" w14:textId="77777777" w:rsidR="00502049" w:rsidRDefault="0050204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69C37" w14:textId="77777777" w:rsidR="00B05AA7" w:rsidRDefault="00B05AA7" w:rsidP="00923A8E">
      <w:pPr>
        <w:spacing w:after="0" w:line="240" w:lineRule="auto"/>
      </w:pPr>
      <w:r>
        <w:separator/>
      </w:r>
    </w:p>
  </w:footnote>
  <w:footnote w:type="continuationSeparator" w:id="0">
    <w:p w14:paraId="29F16A7A" w14:textId="77777777" w:rsidR="00B05AA7" w:rsidRDefault="00B05AA7"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212508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76D2B77"/>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9F19D9"/>
    <w:multiLevelType w:val="hybridMultilevel"/>
    <w:tmpl w:val="FE049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95654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91F23E8"/>
    <w:multiLevelType w:val="hybridMultilevel"/>
    <w:tmpl w:val="6D1E6ED8"/>
    <w:lvl w:ilvl="0" w:tplc="C06A50A0">
      <w:start w:val="1"/>
      <w:numFmt w:val="decimal"/>
      <w:lvlText w:val="%1."/>
      <w:lvlJc w:val="left"/>
      <w:pPr>
        <w:ind w:left="1287" w:hanging="360"/>
      </w:pPr>
      <w:rPr>
        <w:rFonts w:cs="Times New Roman"/>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CC639C3"/>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6F90BFC"/>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9DD3184"/>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BE36026"/>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05B3C3A"/>
    <w:multiLevelType w:val="multilevel"/>
    <w:tmpl w:val="908EFF58"/>
    <w:lvl w:ilvl="0">
      <w:start w:val="1"/>
      <w:numFmt w:val="decimal"/>
      <w:lvlText w:val="%1."/>
      <w:lvlJc w:val="left"/>
      <w:pPr>
        <w:ind w:left="720" w:hanging="360"/>
      </w:p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D2480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97848CC"/>
    <w:multiLevelType w:val="hybridMultilevel"/>
    <w:tmpl w:val="1BAE6D30"/>
    <w:lvl w:ilvl="0" w:tplc="C06A50A0">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ED028B"/>
    <w:multiLevelType w:val="hybridMultilevel"/>
    <w:tmpl w:val="C0CCF260"/>
    <w:lvl w:ilvl="0" w:tplc="DC287B42">
      <w:start w:val="1"/>
      <w:numFmt w:val="decimal"/>
      <w:lvlText w:val="%1."/>
      <w:lvlJc w:val="left"/>
      <w:pPr>
        <w:tabs>
          <w:tab w:val="num" w:pos="6173"/>
        </w:tabs>
        <w:ind w:left="6173" w:hanging="360"/>
      </w:pPr>
      <w:rPr>
        <w:rFonts w:hint="default"/>
      </w:rPr>
    </w:lvl>
    <w:lvl w:ilvl="1" w:tplc="F62CB666">
      <w:numFmt w:val="none"/>
      <w:lvlText w:val=""/>
      <w:lvlJc w:val="left"/>
      <w:pPr>
        <w:tabs>
          <w:tab w:val="num" w:pos="5813"/>
        </w:tabs>
      </w:pPr>
    </w:lvl>
    <w:lvl w:ilvl="2" w:tplc="016252FA">
      <w:numFmt w:val="none"/>
      <w:lvlText w:val=""/>
      <w:lvlJc w:val="left"/>
      <w:pPr>
        <w:tabs>
          <w:tab w:val="num" w:pos="5813"/>
        </w:tabs>
      </w:pPr>
    </w:lvl>
    <w:lvl w:ilvl="3" w:tplc="99A854D2">
      <w:numFmt w:val="none"/>
      <w:lvlText w:val=""/>
      <w:lvlJc w:val="left"/>
      <w:pPr>
        <w:tabs>
          <w:tab w:val="num" w:pos="5813"/>
        </w:tabs>
      </w:pPr>
    </w:lvl>
    <w:lvl w:ilvl="4" w:tplc="5C64F668">
      <w:numFmt w:val="none"/>
      <w:lvlText w:val=""/>
      <w:lvlJc w:val="left"/>
      <w:pPr>
        <w:tabs>
          <w:tab w:val="num" w:pos="5813"/>
        </w:tabs>
      </w:pPr>
    </w:lvl>
    <w:lvl w:ilvl="5" w:tplc="B492DF9C">
      <w:numFmt w:val="none"/>
      <w:lvlText w:val=""/>
      <w:lvlJc w:val="left"/>
      <w:pPr>
        <w:tabs>
          <w:tab w:val="num" w:pos="5813"/>
        </w:tabs>
      </w:pPr>
    </w:lvl>
    <w:lvl w:ilvl="6" w:tplc="0204D3D0">
      <w:numFmt w:val="none"/>
      <w:lvlText w:val=""/>
      <w:lvlJc w:val="left"/>
      <w:pPr>
        <w:tabs>
          <w:tab w:val="num" w:pos="5813"/>
        </w:tabs>
      </w:pPr>
    </w:lvl>
    <w:lvl w:ilvl="7" w:tplc="845C2CA8">
      <w:numFmt w:val="none"/>
      <w:lvlText w:val=""/>
      <w:lvlJc w:val="left"/>
      <w:pPr>
        <w:tabs>
          <w:tab w:val="num" w:pos="5813"/>
        </w:tabs>
      </w:pPr>
    </w:lvl>
    <w:lvl w:ilvl="8" w:tplc="9D8A43F0">
      <w:numFmt w:val="none"/>
      <w:lvlText w:val=""/>
      <w:lvlJc w:val="left"/>
      <w:pPr>
        <w:tabs>
          <w:tab w:val="num" w:pos="5813"/>
        </w:tabs>
      </w:pPr>
    </w:lvl>
  </w:abstractNum>
  <w:num w:numId="1">
    <w:abstractNumId w:val="3"/>
  </w:num>
  <w:num w:numId="2">
    <w:abstractNumId w:val="10"/>
  </w:num>
  <w:num w:numId="3">
    <w:abstractNumId w:val="7"/>
  </w:num>
  <w:num w:numId="4">
    <w:abstractNumId w:val="18"/>
  </w:num>
  <w:num w:numId="5">
    <w:abstractNumId w:val="0"/>
  </w:num>
  <w:num w:numId="6">
    <w:abstractNumId w:val="1"/>
  </w:num>
  <w:num w:numId="7">
    <w:abstractNumId w:val="14"/>
  </w:num>
  <w:num w:numId="8">
    <w:abstractNumId w:val="8"/>
  </w:num>
  <w:num w:numId="9">
    <w:abstractNumId w:val="17"/>
  </w:num>
  <w:num w:numId="10">
    <w:abstractNumId w:val="12"/>
  </w:num>
  <w:num w:numId="11">
    <w:abstractNumId w:val="11"/>
  </w:num>
  <w:num w:numId="12">
    <w:abstractNumId w:val="2"/>
  </w:num>
  <w:num w:numId="13">
    <w:abstractNumId w:val="13"/>
  </w:num>
  <w:num w:numId="14">
    <w:abstractNumId w:val="16"/>
  </w:num>
  <w:num w:numId="15">
    <w:abstractNumId w:val="4"/>
  </w:num>
  <w:num w:numId="16">
    <w:abstractNumId w:val="9"/>
  </w:num>
  <w:num w:numId="17">
    <w:abstractNumId w:val="6"/>
  </w:num>
  <w:num w:numId="18">
    <w:abstractNumId w:val="15"/>
  </w:num>
  <w:num w:numId="1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12E3"/>
    <w:rsid w:val="000435C4"/>
    <w:rsid w:val="00062328"/>
    <w:rsid w:val="00077157"/>
    <w:rsid w:val="00077FE4"/>
    <w:rsid w:val="0008350B"/>
    <w:rsid w:val="00091AF3"/>
    <w:rsid w:val="00092C17"/>
    <w:rsid w:val="00093BCD"/>
    <w:rsid w:val="00095E4D"/>
    <w:rsid w:val="000A68E5"/>
    <w:rsid w:val="000A7A81"/>
    <w:rsid w:val="000B409E"/>
    <w:rsid w:val="000D4BC7"/>
    <w:rsid w:val="000F06DB"/>
    <w:rsid w:val="000F1074"/>
    <w:rsid w:val="00103CCC"/>
    <w:rsid w:val="00117579"/>
    <w:rsid w:val="001259C3"/>
    <w:rsid w:val="00133353"/>
    <w:rsid w:val="00134CC8"/>
    <w:rsid w:val="001435FD"/>
    <w:rsid w:val="0015128F"/>
    <w:rsid w:val="001757CF"/>
    <w:rsid w:val="001A5734"/>
    <w:rsid w:val="001A794B"/>
    <w:rsid w:val="001B0A28"/>
    <w:rsid w:val="001B0AEC"/>
    <w:rsid w:val="001B1EEE"/>
    <w:rsid w:val="001C7075"/>
    <w:rsid w:val="001C717D"/>
    <w:rsid w:val="001D0EED"/>
    <w:rsid w:val="001D1AA5"/>
    <w:rsid w:val="001D2756"/>
    <w:rsid w:val="001F79A1"/>
    <w:rsid w:val="00204850"/>
    <w:rsid w:val="00207E4C"/>
    <w:rsid w:val="00215D5F"/>
    <w:rsid w:val="00222C6E"/>
    <w:rsid w:val="002276C4"/>
    <w:rsid w:val="00234F97"/>
    <w:rsid w:val="00250F81"/>
    <w:rsid w:val="0025223B"/>
    <w:rsid w:val="00281C06"/>
    <w:rsid w:val="0028351D"/>
    <w:rsid w:val="00284674"/>
    <w:rsid w:val="002A05E4"/>
    <w:rsid w:val="002A24BD"/>
    <w:rsid w:val="002A6BED"/>
    <w:rsid w:val="002B3346"/>
    <w:rsid w:val="002B407F"/>
    <w:rsid w:val="002E2C75"/>
    <w:rsid w:val="002E39D2"/>
    <w:rsid w:val="002E515F"/>
    <w:rsid w:val="002F498E"/>
    <w:rsid w:val="002F6554"/>
    <w:rsid w:val="003079BB"/>
    <w:rsid w:val="00327345"/>
    <w:rsid w:val="00337A59"/>
    <w:rsid w:val="00341841"/>
    <w:rsid w:val="0034211A"/>
    <w:rsid w:val="0034492E"/>
    <w:rsid w:val="003500EB"/>
    <w:rsid w:val="003533BD"/>
    <w:rsid w:val="003648FE"/>
    <w:rsid w:val="00377A68"/>
    <w:rsid w:val="003A07B7"/>
    <w:rsid w:val="003B5599"/>
    <w:rsid w:val="003C0B93"/>
    <w:rsid w:val="003C2A8B"/>
    <w:rsid w:val="003E1B22"/>
    <w:rsid w:val="003E5788"/>
    <w:rsid w:val="003E5D6C"/>
    <w:rsid w:val="003E648F"/>
    <w:rsid w:val="003F7AA9"/>
    <w:rsid w:val="00400A1B"/>
    <w:rsid w:val="00402C3B"/>
    <w:rsid w:val="00411757"/>
    <w:rsid w:val="004159C3"/>
    <w:rsid w:val="00420B52"/>
    <w:rsid w:val="00423950"/>
    <w:rsid w:val="00426A6D"/>
    <w:rsid w:val="0043220B"/>
    <w:rsid w:val="00447E72"/>
    <w:rsid w:val="00455573"/>
    <w:rsid w:val="00494DD2"/>
    <w:rsid w:val="004B1F75"/>
    <w:rsid w:val="004B712B"/>
    <w:rsid w:val="004C74C4"/>
    <w:rsid w:val="004D3F86"/>
    <w:rsid w:val="004D54D5"/>
    <w:rsid w:val="004F6BD7"/>
    <w:rsid w:val="00502049"/>
    <w:rsid w:val="005028D0"/>
    <w:rsid w:val="005121A4"/>
    <w:rsid w:val="0051353C"/>
    <w:rsid w:val="00521F9F"/>
    <w:rsid w:val="00556CC0"/>
    <w:rsid w:val="00564197"/>
    <w:rsid w:val="0056677B"/>
    <w:rsid w:val="0057212B"/>
    <w:rsid w:val="0057796D"/>
    <w:rsid w:val="0059600F"/>
    <w:rsid w:val="00596720"/>
    <w:rsid w:val="00596F5B"/>
    <w:rsid w:val="005A1EFF"/>
    <w:rsid w:val="005B77BB"/>
    <w:rsid w:val="005C3159"/>
    <w:rsid w:val="005D6C54"/>
    <w:rsid w:val="005D71F5"/>
    <w:rsid w:val="005E037A"/>
    <w:rsid w:val="005E3652"/>
    <w:rsid w:val="005E7CF7"/>
    <w:rsid w:val="005F1197"/>
    <w:rsid w:val="0061402C"/>
    <w:rsid w:val="00622B37"/>
    <w:rsid w:val="00626D59"/>
    <w:rsid w:val="006338EE"/>
    <w:rsid w:val="00635A85"/>
    <w:rsid w:val="00643521"/>
    <w:rsid w:val="006479D6"/>
    <w:rsid w:val="00653AB5"/>
    <w:rsid w:val="00662812"/>
    <w:rsid w:val="00666891"/>
    <w:rsid w:val="006679F2"/>
    <w:rsid w:val="006735B3"/>
    <w:rsid w:val="00693AB3"/>
    <w:rsid w:val="006A0BBE"/>
    <w:rsid w:val="006A52A9"/>
    <w:rsid w:val="006C6752"/>
    <w:rsid w:val="006D3C9F"/>
    <w:rsid w:val="006F28DE"/>
    <w:rsid w:val="006F2DBB"/>
    <w:rsid w:val="006F4447"/>
    <w:rsid w:val="006F6E42"/>
    <w:rsid w:val="00703DCC"/>
    <w:rsid w:val="0071064B"/>
    <w:rsid w:val="00723062"/>
    <w:rsid w:val="00725B88"/>
    <w:rsid w:val="00737C19"/>
    <w:rsid w:val="00737E74"/>
    <w:rsid w:val="007477C6"/>
    <w:rsid w:val="007519A2"/>
    <w:rsid w:val="007700A2"/>
    <w:rsid w:val="007744B5"/>
    <w:rsid w:val="00775B5D"/>
    <w:rsid w:val="007874C6"/>
    <w:rsid w:val="00795E28"/>
    <w:rsid w:val="0079727E"/>
    <w:rsid w:val="007A4673"/>
    <w:rsid w:val="007B09C9"/>
    <w:rsid w:val="007B3E0D"/>
    <w:rsid w:val="007C44CF"/>
    <w:rsid w:val="007C5926"/>
    <w:rsid w:val="00802C43"/>
    <w:rsid w:val="008032D2"/>
    <w:rsid w:val="00812165"/>
    <w:rsid w:val="00840B74"/>
    <w:rsid w:val="00842C4A"/>
    <w:rsid w:val="00843E1A"/>
    <w:rsid w:val="008524C4"/>
    <w:rsid w:val="00854592"/>
    <w:rsid w:val="0086735C"/>
    <w:rsid w:val="00876101"/>
    <w:rsid w:val="0088761B"/>
    <w:rsid w:val="00892155"/>
    <w:rsid w:val="00894F0D"/>
    <w:rsid w:val="008C1904"/>
    <w:rsid w:val="008C2A78"/>
    <w:rsid w:val="008D3FF0"/>
    <w:rsid w:val="008D50C7"/>
    <w:rsid w:val="008E1FF0"/>
    <w:rsid w:val="008E3618"/>
    <w:rsid w:val="008F5CCB"/>
    <w:rsid w:val="00900F6E"/>
    <w:rsid w:val="00923A8E"/>
    <w:rsid w:val="00926A03"/>
    <w:rsid w:val="00932BE6"/>
    <w:rsid w:val="00932F0B"/>
    <w:rsid w:val="0094414C"/>
    <w:rsid w:val="009511AA"/>
    <w:rsid w:val="00965D35"/>
    <w:rsid w:val="0096615E"/>
    <w:rsid w:val="00986D62"/>
    <w:rsid w:val="00993A3C"/>
    <w:rsid w:val="00995524"/>
    <w:rsid w:val="009A0F60"/>
    <w:rsid w:val="009B41C8"/>
    <w:rsid w:val="009B52F5"/>
    <w:rsid w:val="009B5D07"/>
    <w:rsid w:val="009C03BA"/>
    <w:rsid w:val="009C22F5"/>
    <w:rsid w:val="009C68E6"/>
    <w:rsid w:val="009C768D"/>
    <w:rsid w:val="009E2202"/>
    <w:rsid w:val="009E23C0"/>
    <w:rsid w:val="009E32D8"/>
    <w:rsid w:val="009E632A"/>
    <w:rsid w:val="009F4336"/>
    <w:rsid w:val="00A0549F"/>
    <w:rsid w:val="00A24631"/>
    <w:rsid w:val="00A25B67"/>
    <w:rsid w:val="00A264F0"/>
    <w:rsid w:val="00A46514"/>
    <w:rsid w:val="00A671AB"/>
    <w:rsid w:val="00A80444"/>
    <w:rsid w:val="00A81BD8"/>
    <w:rsid w:val="00A860E4"/>
    <w:rsid w:val="00A9041A"/>
    <w:rsid w:val="00AA12B0"/>
    <w:rsid w:val="00AA1486"/>
    <w:rsid w:val="00AA2ABC"/>
    <w:rsid w:val="00AA685A"/>
    <w:rsid w:val="00AB13BA"/>
    <w:rsid w:val="00AC11BD"/>
    <w:rsid w:val="00AC15B3"/>
    <w:rsid w:val="00AD0D61"/>
    <w:rsid w:val="00AD6188"/>
    <w:rsid w:val="00AF6E19"/>
    <w:rsid w:val="00B02981"/>
    <w:rsid w:val="00B05AA7"/>
    <w:rsid w:val="00B07FC0"/>
    <w:rsid w:val="00B12999"/>
    <w:rsid w:val="00B155EA"/>
    <w:rsid w:val="00B24AB9"/>
    <w:rsid w:val="00B3337A"/>
    <w:rsid w:val="00B452B7"/>
    <w:rsid w:val="00B560E2"/>
    <w:rsid w:val="00B66FE4"/>
    <w:rsid w:val="00B774AF"/>
    <w:rsid w:val="00B81E0A"/>
    <w:rsid w:val="00B85245"/>
    <w:rsid w:val="00B979C4"/>
    <w:rsid w:val="00BA4761"/>
    <w:rsid w:val="00BA6166"/>
    <w:rsid w:val="00BB2B53"/>
    <w:rsid w:val="00BD2D6F"/>
    <w:rsid w:val="00BE420F"/>
    <w:rsid w:val="00BE67FB"/>
    <w:rsid w:val="00C004BE"/>
    <w:rsid w:val="00C0065B"/>
    <w:rsid w:val="00C02F2B"/>
    <w:rsid w:val="00C1389F"/>
    <w:rsid w:val="00C15438"/>
    <w:rsid w:val="00C25FC9"/>
    <w:rsid w:val="00C35BEF"/>
    <w:rsid w:val="00C43DE3"/>
    <w:rsid w:val="00C55078"/>
    <w:rsid w:val="00C570F5"/>
    <w:rsid w:val="00C740BC"/>
    <w:rsid w:val="00C80E14"/>
    <w:rsid w:val="00C8317E"/>
    <w:rsid w:val="00C83B00"/>
    <w:rsid w:val="00C914E3"/>
    <w:rsid w:val="00C94FA5"/>
    <w:rsid w:val="00CA3B5E"/>
    <w:rsid w:val="00CA6BFF"/>
    <w:rsid w:val="00CB03AE"/>
    <w:rsid w:val="00CB31AD"/>
    <w:rsid w:val="00CC3BEE"/>
    <w:rsid w:val="00CD47A7"/>
    <w:rsid w:val="00CE0F19"/>
    <w:rsid w:val="00CF1080"/>
    <w:rsid w:val="00CF7017"/>
    <w:rsid w:val="00D10291"/>
    <w:rsid w:val="00D15471"/>
    <w:rsid w:val="00D21E34"/>
    <w:rsid w:val="00D435D9"/>
    <w:rsid w:val="00D44ED7"/>
    <w:rsid w:val="00D47003"/>
    <w:rsid w:val="00D546C7"/>
    <w:rsid w:val="00D57327"/>
    <w:rsid w:val="00D57F05"/>
    <w:rsid w:val="00D63CA5"/>
    <w:rsid w:val="00D77FEF"/>
    <w:rsid w:val="00D92624"/>
    <w:rsid w:val="00D93EB6"/>
    <w:rsid w:val="00DA11BB"/>
    <w:rsid w:val="00DB204F"/>
    <w:rsid w:val="00DB464D"/>
    <w:rsid w:val="00DC2BF0"/>
    <w:rsid w:val="00DE031B"/>
    <w:rsid w:val="00E0483F"/>
    <w:rsid w:val="00E11BB3"/>
    <w:rsid w:val="00E26A48"/>
    <w:rsid w:val="00E572E9"/>
    <w:rsid w:val="00E57D18"/>
    <w:rsid w:val="00E62DA1"/>
    <w:rsid w:val="00E6328B"/>
    <w:rsid w:val="00E658CA"/>
    <w:rsid w:val="00E83A59"/>
    <w:rsid w:val="00E8652C"/>
    <w:rsid w:val="00E92B55"/>
    <w:rsid w:val="00E97119"/>
    <w:rsid w:val="00EA23A6"/>
    <w:rsid w:val="00EA6672"/>
    <w:rsid w:val="00EB1E54"/>
    <w:rsid w:val="00EB6DFD"/>
    <w:rsid w:val="00EE09D1"/>
    <w:rsid w:val="00EF22A7"/>
    <w:rsid w:val="00F16C45"/>
    <w:rsid w:val="00F24AED"/>
    <w:rsid w:val="00F24BDA"/>
    <w:rsid w:val="00F30E3A"/>
    <w:rsid w:val="00F3477E"/>
    <w:rsid w:val="00F369C0"/>
    <w:rsid w:val="00F42551"/>
    <w:rsid w:val="00F458E9"/>
    <w:rsid w:val="00F72664"/>
    <w:rsid w:val="00F73503"/>
    <w:rsid w:val="00F74A5F"/>
    <w:rsid w:val="00F821EC"/>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08283D0-D02A-47D9-80F3-379060A3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0995191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46885580">
      <w:bodyDiv w:val="1"/>
      <w:marLeft w:val="0"/>
      <w:marRight w:val="0"/>
      <w:marTop w:val="0"/>
      <w:marBottom w:val="0"/>
      <w:divBdr>
        <w:top w:val="none" w:sz="0" w:space="0" w:color="auto"/>
        <w:left w:val="none" w:sz="0" w:space="0" w:color="auto"/>
        <w:bottom w:val="none" w:sz="0" w:space="0" w:color="auto"/>
        <w:right w:val="none" w:sz="0" w:space="0" w:color="auto"/>
      </w:divBdr>
    </w:div>
    <w:div w:id="1706179534">
      <w:bodyDiv w:val="1"/>
      <w:marLeft w:val="0"/>
      <w:marRight w:val="0"/>
      <w:marTop w:val="0"/>
      <w:marBottom w:val="0"/>
      <w:divBdr>
        <w:top w:val="none" w:sz="0" w:space="0" w:color="auto"/>
        <w:left w:val="none" w:sz="0" w:space="0" w:color="auto"/>
        <w:bottom w:val="none" w:sz="0" w:space="0" w:color="auto"/>
        <w:right w:val="none" w:sz="0" w:space="0" w:color="auto"/>
      </w:divBdr>
    </w:div>
    <w:div w:id="1941983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B5A06-65DB-486A-B773-88C53A23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8256</Words>
  <Characters>47062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7</cp:revision>
  <cp:lastPrinted>2021-06-08T08:52:00Z</cp:lastPrinted>
  <dcterms:created xsi:type="dcterms:W3CDTF">2024-05-03T11:47:00Z</dcterms:created>
  <dcterms:modified xsi:type="dcterms:W3CDTF">2024-05-30T13:42:00Z</dcterms:modified>
</cp:coreProperties>
</file>